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A4" w:rsidRDefault="00FC34A4" w:rsidP="00505EF4">
      <w:pPr>
        <w:rPr>
          <w:rFonts w:cs="B Nazanin"/>
          <w:b/>
          <w:bCs/>
          <w:sz w:val="20"/>
          <w:szCs w:val="20"/>
          <w:u w:val="single"/>
        </w:rPr>
      </w:pPr>
    </w:p>
    <w:p w:rsidR="00505EF4" w:rsidRDefault="005F769C" w:rsidP="00B72016">
      <w:pPr>
        <w:spacing w:before="240" w:after="0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موارد مصرف</w:t>
      </w:r>
      <w:r w:rsid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3F0917" w:rsidRDefault="00D21998" w:rsidP="00B72016">
      <w:pPr>
        <w:spacing w:before="240" w:after="0"/>
        <w:ind w:left="272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معرف سرم فیزیولوژی با قدرت یونی کم </w:t>
      </w:r>
      <w:r w:rsidRPr="00D21998">
        <w:rPr>
          <w:rFonts w:ascii="Times New Roman" w:hAnsi="Times New Roman" w:cs="Times New Roman"/>
          <w:sz w:val="16"/>
          <w:szCs w:val="16"/>
        </w:rPr>
        <w:t>(LISS)</w:t>
      </w:r>
      <w:r w:rsidRPr="00D21998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به منظور افزایش واکنش </w:t>
      </w:r>
      <w:r w:rsidR="00DF0860">
        <w:rPr>
          <w:rFonts w:cs="B Nazanin" w:hint="cs"/>
          <w:sz w:val="20"/>
          <w:szCs w:val="20"/>
          <w:rtl/>
        </w:rPr>
        <w:t xml:space="preserve">  </w:t>
      </w:r>
      <w:r w:rsidR="00AC581B">
        <w:rPr>
          <w:rFonts w:cs="B Nazanin" w:hint="cs"/>
          <w:sz w:val="20"/>
          <w:szCs w:val="20"/>
          <w:rtl/>
        </w:rPr>
        <w:t>آنتی</w:t>
      </w:r>
      <w:r w:rsidR="00AC581B">
        <w:rPr>
          <w:rFonts w:cs="B Nazanin" w:hint="cs"/>
          <w:sz w:val="20"/>
          <w:szCs w:val="20"/>
          <w:rtl/>
        </w:rPr>
        <w:softHyphen/>
        <w:t>بادی</w:t>
      </w:r>
      <w:r w:rsidR="00AC581B">
        <w:rPr>
          <w:rFonts w:cs="B Nazanin" w:hint="cs"/>
          <w:sz w:val="20"/>
          <w:szCs w:val="20"/>
          <w:rtl/>
        </w:rPr>
        <w:softHyphen/>
        <w:t>ها و آنتی</w:t>
      </w:r>
      <w:r w:rsidR="00AC581B">
        <w:rPr>
          <w:rFonts w:cs="B Nazanin" w:hint="cs"/>
          <w:sz w:val="20"/>
          <w:szCs w:val="20"/>
          <w:rtl/>
        </w:rPr>
        <w:softHyphen/>
        <w:t>ژن</w:t>
      </w:r>
      <w:r w:rsidR="00AC581B">
        <w:rPr>
          <w:rFonts w:cs="B Nazanin" w:hint="cs"/>
          <w:sz w:val="20"/>
          <w:szCs w:val="20"/>
          <w:rtl/>
        </w:rPr>
        <w:softHyphen/>
        <w:t xml:space="preserve">های </w:t>
      </w:r>
      <w:r>
        <w:rPr>
          <w:rFonts w:cs="B Nazanin" w:hint="cs"/>
          <w:sz w:val="20"/>
          <w:szCs w:val="20"/>
          <w:rtl/>
        </w:rPr>
        <w:t>گلبول</w:t>
      </w:r>
      <w:r>
        <w:rPr>
          <w:rFonts w:cs="B Nazanin" w:hint="cs"/>
          <w:sz w:val="20"/>
          <w:szCs w:val="20"/>
          <w:rtl/>
        </w:rPr>
        <w:softHyphen/>
        <w:t>های قرمز در آزمون</w:t>
      </w:r>
      <w:r>
        <w:rPr>
          <w:rFonts w:cs="B Nazanin" w:hint="cs"/>
          <w:sz w:val="20"/>
          <w:szCs w:val="20"/>
          <w:rtl/>
        </w:rPr>
        <w:softHyphen/>
        <w:t>های کومبس مستقیم، کومبس غیر مستقیم و همچنین غربال و شناسایی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 xml:space="preserve">ها بر علیه </w:t>
      </w:r>
      <w:r w:rsidR="00DF0860">
        <w:rPr>
          <w:rFonts w:cs="B Nazanin" w:hint="cs"/>
          <w:sz w:val="20"/>
          <w:szCs w:val="20"/>
          <w:rtl/>
        </w:rPr>
        <w:t xml:space="preserve">      </w:t>
      </w:r>
      <w:r>
        <w:rPr>
          <w:rFonts w:cs="B Nazanin" w:hint="cs"/>
          <w:sz w:val="20"/>
          <w:szCs w:val="20"/>
          <w:rtl/>
        </w:rPr>
        <w:t>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گروه</w:t>
      </w:r>
      <w:r>
        <w:rPr>
          <w:rFonts w:cs="B Nazanin" w:hint="cs"/>
          <w:sz w:val="20"/>
          <w:szCs w:val="20"/>
          <w:rtl/>
        </w:rPr>
        <w:softHyphen/>
        <w:t>های خونی مورد استفاده قرار می</w:t>
      </w:r>
      <w:r>
        <w:rPr>
          <w:rFonts w:cs="B Nazanin" w:hint="cs"/>
          <w:sz w:val="20"/>
          <w:szCs w:val="20"/>
          <w:rtl/>
        </w:rPr>
        <w:softHyphen/>
        <w:t>گیرد.</w:t>
      </w:r>
    </w:p>
    <w:p w:rsidR="00D36EA2" w:rsidRDefault="00D36EA2" w:rsidP="00D36EA2">
      <w:pPr>
        <w:spacing w:after="0"/>
        <w:ind w:left="272"/>
        <w:jc w:val="lowKashida"/>
        <w:rPr>
          <w:rFonts w:cs="B Nazanin"/>
          <w:sz w:val="20"/>
          <w:szCs w:val="20"/>
        </w:rPr>
      </w:pPr>
    </w:p>
    <w:p w:rsidR="00283C8A" w:rsidRPr="00D36EA2" w:rsidRDefault="00283C8A" w:rsidP="00D36EA2">
      <w:pPr>
        <w:spacing w:after="0"/>
        <w:ind w:left="272"/>
        <w:jc w:val="lowKashida"/>
        <w:rPr>
          <w:rFonts w:cs="B Nazanin"/>
          <w:sz w:val="20"/>
          <w:szCs w:val="20"/>
          <w:rtl/>
        </w:rPr>
      </w:pPr>
    </w:p>
    <w:p w:rsidR="005F769C" w:rsidRPr="00505EF4" w:rsidRDefault="00250E8E" w:rsidP="00B72016">
      <w:pPr>
        <w:spacing w:before="240"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اساس آزمون</w: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B01E20" w:rsidRDefault="00DF0860" w:rsidP="00B72016">
      <w:pPr>
        <w:pStyle w:val="ListParagraph"/>
        <w:spacing w:before="240" w:after="0"/>
        <w:ind w:left="340" w:right="284"/>
        <w:jc w:val="lowKashida"/>
        <w:rPr>
          <w:rFonts w:ascii="Times New Roman" w:hAnsi="Times New Roman"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افزودن معرف سرم فیزیولوژی با قدرت یونی کم</w:t>
      </w:r>
      <w:r w:rsidR="00AC581B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به واکنش</w:t>
      </w:r>
      <w:r w:rsidR="00AC581B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باعث افزایش اتصال آنتی</w:t>
      </w:r>
      <w:r>
        <w:rPr>
          <w:rFonts w:cs="B Nazanin" w:hint="cs"/>
          <w:sz w:val="20"/>
          <w:szCs w:val="20"/>
          <w:rtl/>
        </w:rPr>
        <w:softHyphen/>
        <w:t>بادی/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>ها به آنتی</w:t>
      </w:r>
      <w:r>
        <w:rPr>
          <w:rFonts w:cs="B Nazanin" w:hint="cs"/>
          <w:sz w:val="20"/>
          <w:szCs w:val="20"/>
          <w:rtl/>
        </w:rPr>
        <w:softHyphen/>
        <w:t>ژن/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سطح گلبول قرمز می</w:t>
      </w:r>
      <w:r>
        <w:rPr>
          <w:rFonts w:cs="B Nazanin" w:hint="cs"/>
          <w:sz w:val="20"/>
          <w:szCs w:val="20"/>
          <w:rtl/>
        </w:rPr>
        <w:softHyphen/>
        <w:t>شود و از این طریق ضمن افزایش حساسیت آزمون، زمان انجام آن را نیز کوتاه می</w:t>
      </w:r>
      <w:r>
        <w:rPr>
          <w:rFonts w:cs="B Nazanin" w:hint="cs"/>
          <w:sz w:val="20"/>
          <w:szCs w:val="20"/>
          <w:rtl/>
        </w:rPr>
        <w:softHyphen/>
        <w:t>نماید.</w:t>
      </w:r>
    </w:p>
    <w:p w:rsidR="003F0917" w:rsidRDefault="003F0917" w:rsidP="00D36EA2">
      <w:pPr>
        <w:pStyle w:val="ListParagraph"/>
        <w:spacing w:after="0"/>
        <w:ind w:left="340"/>
        <w:jc w:val="lowKashida"/>
        <w:rPr>
          <w:rFonts w:cs="B Nazanin"/>
          <w:sz w:val="20"/>
          <w:szCs w:val="20"/>
        </w:rPr>
      </w:pPr>
    </w:p>
    <w:p w:rsidR="00283C8A" w:rsidRPr="003F0917" w:rsidRDefault="00283C8A" w:rsidP="00D36EA2">
      <w:pPr>
        <w:pStyle w:val="ListParagraph"/>
        <w:spacing w:after="0"/>
        <w:ind w:left="340"/>
        <w:jc w:val="lowKashida"/>
        <w:rPr>
          <w:rFonts w:cs="B Nazanin"/>
          <w:sz w:val="20"/>
          <w:szCs w:val="20"/>
          <w:rtl/>
        </w:rPr>
      </w:pPr>
    </w:p>
    <w:p w:rsidR="00250E8E" w:rsidRPr="00505EF4" w:rsidRDefault="00DF0860" w:rsidP="00B72016">
      <w:pPr>
        <w:spacing w:before="240"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نحوه نگهداری</w:t>
      </w:r>
    </w:p>
    <w:p w:rsidR="00DF0860" w:rsidRPr="00505EF4" w:rsidRDefault="00DF0860" w:rsidP="00A14EBF">
      <w:pPr>
        <w:pStyle w:val="ListParagraph"/>
        <w:numPr>
          <w:ilvl w:val="0"/>
          <w:numId w:val="1"/>
        </w:numPr>
        <w:spacing w:before="240" w:after="0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در دمای 2-</w:t>
      </w:r>
      <w:r w:rsidR="00A14EBF">
        <w:rPr>
          <w:rFonts w:cs="B Nazanin" w:hint="cs"/>
          <w:sz w:val="20"/>
          <w:szCs w:val="20"/>
          <w:rtl/>
        </w:rPr>
        <w:t xml:space="preserve"> 8</w:t>
      </w:r>
      <w:r w:rsidRPr="00505EF4">
        <w:rPr>
          <w:rFonts w:cs="B Nazanin" w:hint="cs"/>
          <w:sz w:val="20"/>
          <w:szCs w:val="20"/>
          <w:rtl/>
        </w:rPr>
        <w:t xml:space="preserve"> درجه سانتی</w:t>
      </w:r>
      <w:r w:rsidRPr="00505EF4">
        <w:rPr>
          <w:rFonts w:cs="B Nazanin" w:hint="cs"/>
          <w:sz w:val="20"/>
          <w:szCs w:val="20"/>
          <w:rtl/>
        </w:rPr>
        <w:softHyphen/>
        <w:t>گراد نگهداری شود.</w:t>
      </w:r>
    </w:p>
    <w:p w:rsidR="00CA7D57" w:rsidRDefault="00DF0860" w:rsidP="00283C8A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283C8A">
        <w:rPr>
          <w:rFonts w:cs="B Nazanin" w:hint="cs"/>
          <w:sz w:val="20"/>
          <w:szCs w:val="20"/>
          <w:rtl/>
        </w:rPr>
        <w:t>بعد از تاریخ انقضاء مورد مصرف قرار نگیرد.</w:t>
      </w:r>
    </w:p>
    <w:p w:rsidR="00B72016" w:rsidRPr="00283C8A" w:rsidRDefault="00B72016" w:rsidP="00A14EBF">
      <w:pPr>
        <w:pStyle w:val="ListParagraph"/>
        <w:jc w:val="lowKashida"/>
        <w:rPr>
          <w:rFonts w:cs="B Nazanin"/>
          <w:sz w:val="20"/>
          <w:szCs w:val="20"/>
          <w:rtl/>
        </w:rPr>
      </w:pPr>
    </w:p>
    <w:p w:rsidR="000F22DD" w:rsidRPr="00505EF4" w:rsidRDefault="008D202B" w:rsidP="00B72016">
      <w:pPr>
        <w:spacing w:before="240" w:after="0"/>
        <w:ind w:left="130" w:hanging="141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هشدار توصیه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ای</w:t>
      </w:r>
    </w:p>
    <w:p w:rsidR="000F22DD" w:rsidRDefault="000F22DD" w:rsidP="00B72016">
      <w:pPr>
        <w:pStyle w:val="ListParagraph"/>
        <w:numPr>
          <w:ilvl w:val="0"/>
          <w:numId w:val="1"/>
        </w:numPr>
        <w:spacing w:before="240" w:after="0"/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این محصول فقط مناسب مصارف آزمایشگاهی است.</w:t>
      </w:r>
    </w:p>
    <w:p w:rsidR="00CF6771" w:rsidRPr="00505EF4" w:rsidRDefault="00DF0860" w:rsidP="0053077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در صورت رویت ترک یا تراوش، محتویات ویال را دور بریزید.</w:t>
      </w:r>
    </w:p>
    <w:p w:rsidR="0039596C" w:rsidRPr="00B874F3" w:rsidRDefault="00530779" w:rsidP="0053077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اجرای </w:t>
      </w:r>
      <w:r w:rsidR="000F22DD" w:rsidRPr="00505EF4">
        <w:rPr>
          <w:rFonts w:cs="B Nazanin" w:hint="cs"/>
          <w:sz w:val="20"/>
          <w:szCs w:val="20"/>
          <w:rtl/>
        </w:rPr>
        <w:t xml:space="preserve">شرایط توصیه شده برای نگهداری </w:t>
      </w:r>
      <w:r w:rsidR="00464482">
        <w:rPr>
          <w:rFonts w:cs="B Nazanin" w:hint="cs"/>
          <w:sz w:val="20"/>
          <w:szCs w:val="20"/>
          <w:rtl/>
        </w:rPr>
        <w:t>کیت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الزامی است.</w:t>
      </w:r>
    </w:p>
    <w:p w:rsidR="008D202B" w:rsidRDefault="00DF0860" w:rsidP="00A14EBF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در صورت ر</w:t>
      </w:r>
      <w:r w:rsidR="00A14EBF">
        <w:rPr>
          <w:rFonts w:cs="B Nazanin" w:hint="cs"/>
          <w:sz w:val="20"/>
          <w:szCs w:val="20"/>
          <w:rtl/>
        </w:rPr>
        <w:t>و</w:t>
      </w:r>
      <w:r>
        <w:rPr>
          <w:rFonts w:cs="B Nazanin" w:hint="cs"/>
          <w:sz w:val="20"/>
          <w:szCs w:val="20"/>
          <w:rtl/>
        </w:rPr>
        <w:t>یت رسوب، مورد استفاده قرار نگیرد.</w:t>
      </w:r>
    </w:p>
    <w:p w:rsidR="00CF6771" w:rsidRDefault="00DF0860" w:rsidP="00306C95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به منظور کاهش میزان آلودگی، معرف از فیلتر 22/0 میکرون عبور داده شده</w:t>
      </w:r>
      <w:r>
        <w:rPr>
          <w:rFonts w:cs="B Nazanin" w:hint="cs"/>
          <w:sz w:val="20"/>
          <w:szCs w:val="20"/>
          <w:rtl/>
        </w:rPr>
        <w:softHyphen/>
        <w:t>است. پس از باز کردن ویال، محتویات آن تا پایان زمان انقضاء قابل مصرف است، اما در صورت</w:t>
      </w:r>
      <w:r w:rsidR="00306C95">
        <w:rPr>
          <w:rFonts w:cs="B Nazanin" w:hint="cs"/>
          <w:sz w:val="20"/>
          <w:szCs w:val="20"/>
          <w:rtl/>
        </w:rPr>
        <w:t xml:space="preserve"> رویت کدورت که نشانه خراب شدن معرف است، از مصرف آن اجتناب نمایید.</w:t>
      </w:r>
    </w:p>
    <w:p w:rsidR="000F22DD" w:rsidRDefault="00306C95" w:rsidP="00D61C2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معرف دارای 09/0% سدیم آزید است. در صورت بلعیده شدن، سمی است و بدلیل ایجاد فلزات آزید در واکنش با لوله</w:t>
      </w:r>
      <w:r>
        <w:rPr>
          <w:rFonts w:cs="B Nazanin" w:hint="cs"/>
          <w:sz w:val="20"/>
          <w:szCs w:val="20"/>
          <w:rtl/>
        </w:rPr>
        <w:softHyphen/>
        <w:t>های آب مسی یا سربی، احتمال انفجار وجود دارد.</w:t>
      </w:r>
    </w:p>
    <w:p w:rsidR="00793B04" w:rsidRPr="00B72016" w:rsidRDefault="00B2227D" w:rsidP="00B72016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احتیاط</w:t>
      </w:r>
      <w:r w:rsidRPr="00505EF4">
        <w:rPr>
          <w:rFonts w:cs="B Nazanin" w:hint="cs"/>
          <w:sz w:val="20"/>
          <w:szCs w:val="20"/>
          <w:rtl/>
        </w:rPr>
        <w:softHyphen/>
        <w:t xml:space="preserve">های مناسب در بکارگیری و دفع این نوع از محصولات </w:t>
      </w:r>
      <w:r w:rsidR="00D61C28">
        <w:rPr>
          <w:rFonts w:cs="B Nazanin" w:hint="cs"/>
          <w:sz w:val="20"/>
          <w:szCs w:val="20"/>
          <w:rtl/>
        </w:rPr>
        <w:t>الزامی است.</w:t>
      </w:r>
    </w:p>
    <w:p w:rsidR="00306C95" w:rsidRDefault="00306C95" w:rsidP="00793B04">
      <w:pPr>
        <w:pStyle w:val="ListParagraph"/>
        <w:ind w:left="714"/>
        <w:jc w:val="lowKashida"/>
        <w:rPr>
          <w:rFonts w:cs="B Nazanin"/>
          <w:sz w:val="20"/>
          <w:szCs w:val="20"/>
          <w:rtl/>
        </w:rPr>
      </w:pPr>
    </w:p>
    <w:p w:rsidR="00306C95" w:rsidRDefault="00306C95" w:rsidP="00793B04">
      <w:pPr>
        <w:pStyle w:val="ListParagraph"/>
        <w:ind w:left="714"/>
        <w:jc w:val="lowKashida"/>
        <w:rPr>
          <w:rFonts w:cs="B Nazanin"/>
          <w:sz w:val="20"/>
          <w:szCs w:val="20"/>
          <w:rtl/>
        </w:rPr>
      </w:pPr>
    </w:p>
    <w:p w:rsidR="00695E81" w:rsidRDefault="00695E81" w:rsidP="00B75214">
      <w:pPr>
        <w:pStyle w:val="ListParagraph"/>
        <w:ind w:left="-83" w:firstLine="355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EF6D0B" w:rsidRDefault="00D61C28" w:rsidP="00B72016">
      <w:pPr>
        <w:pStyle w:val="ListParagraph"/>
        <w:spacing w:before="240"/>
        <w:ind w:left="-83" w:firstLine="355"/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محتویات</w:t>
      </w:r>
    </w:p>
    <w:p w:rsidR="00B72016" w:rsidRPr="00C83846" w:rsidRDefault="00B72016" w:rsidP="00B72016">
      <w:pPr>
        <w:pStyle w:val="ListParagraph"/>
        <w:spacing w:before="240"/>
        <w:ind w:left="-83" w:firstLine="355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306C95" w:rsidRDefault="00EF6D0B" w:rsidP="00B72016">
      <w:pPr>
        <w:pStyle w:val="ListParagraph"/>
        <w:spacing w:before="240"/>
        <w:ind w:left="343"/>
        <w:jc w:val="lowKashida"/>
        <w:rPr>
          <w:rFonts w:cs="B Nazanin"/>
          <w:sz w:val="20"/>
          <w:szCs w:val="20"/>
          <w:rtl/>
        </w:rPr>
      </w:pPr>
      <w:r w:rsidRPr="00306C95">
        <w:rPr>
          <w:rFonts w:cs="B Nazanin" w:hint="cs"/>
          <w:sz w:val="20"/>
          <w:szCs w:val="20"/>
          <w:rtl/>
        </w:rPr>
        <w:t>معرف</w:t>
      </w:r>
      <w:r w:rsidRPr="00306C95">
        <w:rPr>
          <w:rFonts w:cs="B Nazanin" w:hint="cs"/>
          <w:sz w:val="20"/>
          <w:szCs w:val="20"/>
          <w:rtl/>
        </w:rPr>
        <w:softHyphen/>
        <w:t xml:space="preserve"> </w:t>
      </w:r>
      <w:r w:rsidR="00306C95" w:rsidRPr="00154A96">
        <w:rPr>
          <w:rFonts w:ascii="Times New Roman" w:hAnsi="Times New Roman" w:cs="Times New Roman"/>
          <w:sz w:val="16"/>
          <w:szCs w:val="16"/>
        </w:rPr>
        <w:t>LISS</w:t>
      </w:r>
      <w:r w:rsidR="00306C95">
        <w:rPr>
          <w:rFonts w:cs="B Nazanin" w:hint="cs"/>
          <w:sz w:val="20"/>
          <w:szCs w:val="20"/>
          <w:rtl/>
        </w:rPr>
        <w:t xml:space="preserve"> محتوی بافر فسفات و گلیسین است. این بافر مشروط به رعایت شرایط نگهداری تا پایان زمان انقضاء، پایدار است.</w:t>
      </w:r>
    </w:p>
    <w:p w:rsidR="00A14EBF" w:rsidRPr="00306C95" w:rsidRDefault="00A14EBF" w:rsidP="00B72016">
      <w:pPr>
        <w:pStyle w:val="ListParagraph"/>
        <w:spacing w:before="240"/>
        <w:ind w:left="343"/>
        <w:jc w:val="lowKashida"/>
        <w:rPr>
          <w:rFonts w:cs="B Nazanin"/>
          <w:b/>
          <w:bCs/>
          <w:sz w:val="20"/>
          <w:szCs w:val="20"/>
        </w:rPr>
      </w:pPr>
    </w:p>
    <w:p w:rsidR="00B72016" w:rsidRPr="00AC581B" w:rsidRDefault="006E0A39" w:rsidP="00AC581B">
      <w:pPr>
        <w:pStyle w:val="ListParagraph"/>
        <w:ind w:left="343"/>
        <w:jc w:val="lowKashida"/>
        <w:rPr>
          <w:rFonts w:cs="B Nazanin"/>
          <w:b/>
          <w:bCs/>
          <w:sz w:val="20"/>
          <w:szCs w:val="20"/>
        </w:rPr>
      </w:pPr>
      <w:r w:rsidRPr="00306C95">
        <w:rPr>
          <w:rFonts w:cs="B Nazanin" w:hint="cs"/>
          <w:b/>
          <w:bCs/>
          <w:sz w:val="20"/>
          <w:szCs w:val="20"/>
          <w:rtl/>
        </w:rPr>
        <w:t>سایر مواد</w:t>
      </w:r>
      <w:r w:rsidR="00D61C28" w:rsidRPr="00306C95">
        <w:rPr>
          <w:rFonts w:cs="B Nazanin" w:hint="cs"/>
          <w:b/>
          <w:bCs/>
          <w:sz w:val="20"/>
          <w:szCs w:val="20"/>
          <w:rtl/>
        </w:rPr>
        <w:t xml:space="preserve"> و </w:t>
      </w:r>
      <w:r w:rsidR="00FB5FF7" w:rsidRPr="00306C95">
        <w:rPr>
          <w:rFonts w:cs="B Nazanin" w:hint="cs"/>
          <w:b/>
          <w:bCs/>
          <w:sz w:val="20"/>
          <w:szCs w:val="20"/>
          <w:rtl/>
        </w:rPr>
        <w:t>لوازم</w:t>
      </w:r>
      <w:r w:rsidR="00AC581B">
        <w:rPr>
          <w:rFonts w:cs="B Nazanin" w:hint="cs"/>
          <w:b/>
          <w:bCs/>
          <w:sz w:val="20"/>
          <w:szCs w:val="20"/>
          <w:rtl/>
        </w:rPr>
        <w:t xml:space="preserve"> مورد نیاز</w:t>
      </w:r>
    </w:p>
    <w:p w:rsid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سرم/ پلاسمای بیمار یا اهداء کننده</w:t>
      </w:r>
    </w:p>
    <w:p w:rsid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سرم فیزیولوژی</w:t>
      </w:r>
    </w:p>
    <w:p w:rsid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معرف آنتی</w:t>
      </w:r>
      <w:r>
        <w:rPr>
          <w:rFonts w:cs="B Nazanin" w:hint="cs"/>
          <w:sz w:val="20"/>
          <w:szCs w:val="20"/>
          <w:rtl/>
        </w:rPr>
        <w:softHyphen/>
        <w:t>هیومن گلوبولین</w:t>
      </w:r>
    </w:p>
    <w:p w:rsid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معرف گلبول قرمز برای غربال یا شناسایی آنتی</w:t>
      </w:r>
      <w:r>
        <w:rPr>
          <w:rFonts w:cs="B Nazanin" w:hint="cs"/>
          <w:sz w:val="20"/>
          <w:szCs w:val="20"/>
          <w:rtl/>
        </w:rPr>
        <w:softHyphen/>
        <w:t>بادی</w:t>
      </w:r>
    </w:p>
    <w:p w:rsidR="00306C95" w:rsidRP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معرف گلبول قرمز حساس شده با </w:t>
      </w:r>
      <w:proofErr w:type="spellStart"/>
      <w:r w:rsidRPr="00533BBD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Pr="00533BBD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533BBD">
        <w:rPr>
          <w:rFonts w:ascii="Times New Roman" w:hAnsi="Times New Roman" w:cs="Times New Roman"/>
          <w:sz w:val="16"/>
          <w:szCs w:val="16"/>
        </w:rPr>
        <w:t>(Check Cell)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جا لوله</w:t>
      </w:r>
      <w:r>
        <w:rPr>
          <w:rFonts w:cs="B Nazanin" w:hint="cs"/>
          <w:sz w:val="20"/>
          <w:szCs w:val="20"/>
          <w:rtl/>
        </w:rPr>
        <w:softHyphen/>
        <w:t>ای و لوله</w:t>
      </w:r>
      <w:r>
        <w:rPr>
          <w:rFonts w:cs="B Nazanin" w:hint="cs"/>
          <w:sz w:val="20"/>
          <w:szCs w:val="20"/>
          <w:rtl/>
        </w:rPr>
        <w:softHyphen/>
        <w:t>های آزمایش 12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یا 10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میلی</w:t>
      </w:r>
      <w:r>
        <w:rPr>
          <w:rFonts w:cs="B Nazanin" w:hint="cs"/>
          <w:sz w:val="20"/>
          <w:szCs w:val="20"/>
          <w:rtl/>
        </w:rPr>
        <w:softHyphen/>
        <w:t>متری</w:t>
      </w:r>
    </w:p>
    <w:p w:rsidR="006E0A39" w:rsidRDefault="006E0A39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 w:rsidRPr="00306C95">
        <w:rPr>
          <w:rFonts w:cs="B Nazanin" w:hint="cs"/>
          <w:sz w:val="20"/>
          <w:szCs w:val="20"/>
          <w:rtl/>
        </w:rPr>
        <w:t xml:space="preserve">سروفیوژ </w:t>
      </w:r>
    </w:p>
    <w:p w:rsid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بن</w:t>
      </w:r>
      <w:r>
        <w:rPr>
          <w:rFonts w:cs="B Nazanin" w:hint="cs"/>
          <w:sz w:val="20"/>
          <w:szCs w:val="20"/>
          <w:rtl/>
        </w:rPr>
        <w:softHyphen/>
        <w:t>ماری</w:t>
      </w:r>
    </w:p>
    <w:p w:rsidR="00306C95" w:rsidRPr="00306C95" w:rsidRDefault="00306C95" w:rsidP="00306C95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تایمر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قلم نشانه</w:t>
      </w:r>
      <w:r>
        <w:rPr>
          <w:rFonts w:cs="B Nazanin" w:hint="cs"/>
          <w:sz w:val="20"/>
          <w:szCs w:val="20"/>
          <w:rtl/>
        </w:rPr>
        <w:softHyphen/>
        <w:t>گذاری (مارکر)</w:t>
      </w:r>
    </w:p>
    <w:p w:rsidR="00D61C28" w:rsidRDefault="00D61C28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 منبع نوری (چراغ مطالعه)</w:t>
      </w:r>
    </w:p>
    <w:p w:rsidR="00B75214" w:rsidRDefault="00D61C28" w:rsidP="00D36EA2">
      <w:pPr>
        <w:pStyle w:val="ListParagraph"/>
        <w:numPr>
          <w:ilvl w:val="0"/>
          <w:numId w:val="5"/>
        </w:numPr>
        <w:spacing w:after="0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 آینه مقعر</w:t>
      </w:r>
    </w:p>
    <w:p w:rsidR="00306C95" w:rsidRDefault="00306C95" w:rsidP="00D36EA2">
      <w:pPr>
        <w:pStyle w:val="ListParagraph"/>
        <w:spacing w:after="0"/>
        <w:ind w:left="703"/>
        <w:jc w:val="lowKashida"/>
        <w:rPr>
          <w:rFonts w:cs="B Nazanin"/>
          <w:sz w:val="20"/>
          <w:szCs w:val="20"/>
        </w:rPr>
      </w:pPr>
    </w:p>
    <w:p w:rsidR="00B72016" w:rsidRDefault="00B72016" w:rsidP="00D36EA2">
      <w:pPr>
        <w:pStyle w:val="ListParagraph"/>
        <w:spacing w:after="0"/>
        <w:ind w:left="703"/>
        <w:jc w:val="lowKashida"/>
        <w:rPr>
          <w:rFonts w:cs="B Nazanin"/>
          <w:sz w:val="20"/>
          <w:szCs w:val="20"/>
          <w:rtl/>
        </w:rPr>
      </w:pPr>
    </w:p>
    <w:p w:rsidR="00306C95" w:rsidRDefault="00306C95" w:rsidP="00B72016">
      <w:pPr>
        <w:spacing w:before="240"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306C95">
        <w:rPr>
          <w:rFonts w:cs="B Nazanin" w:hint="cs"/>
          <w:b/>
          <w:bCs/>
          <w:sz w:val="20"/>
          <w:szCs w:val="20"/>
          <w:u w:val="single"/>
          <w:rtl/>
        </w:rPr>
        <w:t>جمع</w:t>
      </w:r>
      <w:r w:rsidRPr="00306C95">
        <w:rPr>
          <w:rFonts w:cs="B Nazanin" w:hint="cs"/>
          <w:b/>
          <w:bCs/>
          <w:sz w:val="20"/>
          <w:szCs w:val="20"/>
          <w:u w:val="single"/>
          <w:rtl/>
        </w:rPr>
        <w:softHyphen/>
        <w:t>آوری نمونه</w:t>
      </w:r>
    </w:p>
    <w:p w:rsidR="00533BBD" w:rsidRDefault="00533BBD" w:rsidP="00AC581B">
      <w:pPr>
        <w:spacing w:before="240"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سرم تازه یا پلاسمای تازه تهیه شده از خون کامل واجد ضد انعقادهای </w:t>
      </w:r>
      <w:r w:rsidRPr="00533BBD">
        <w:rPr>
          <w:rFonts w:ascii="Times New Roman" w:hAnsi="Times New Roman" w:cs="Times New Roman"/>
          <w:sz w:val="16"/>
          <w:szCs w:val="16"/>
        </w:rPr>
        <w:t>EDTA</w:t>
      </w:r>
      <w:r>
        <w:rPr>
          <w:rFonts w:cs="B Nazanin" w:hint="cs"/>
          <w:sz w:val="20"/>
          <w:szCs w:val="20"/>
          <w:rtl/>
        </w:rPr>
        <w:t xml:space="preserve"> یا سیتراته مناسب است.آزمایش باید در اسرع وقت پس از جمع</w:t>
      </w:r>
      <w:r>
        <w:rPr>
          <w:rFonts w:cs="B Nazanin" w:hint="cs"/>
          <w:sz w:val="20"/>
          <w:szCs w:val="20"/>
          <w:rtl/>
        </w:rPr>
        <w:softHyphen/>
        <w:t>آوری نمونه انجام پذیرد. در صورت ضرورت ذخیره نمونه، آن را در دمای 2- 8 درجه سانتی</w:t>
      </w:r>
      <w:r>
        <w:rPr>
          <w:rFonts w:cs="B Nazanin" w:hint="cs"/>
          <w:sz w:val="20"/>
          <w:szCs w:val="20"/>
          <w:rtl/>
        </w:rPr>
        <w:softHyphen/>
        <w:t xml:space="preserve">گراد نگهداری نمایید. سرم یا پلاسمای تهیه شده از خون کامل واجد ضد انعقاد </w:t>
      </w:r>
      <w:r w:rsidRPr="00533BBD">
        <w:rPr>
          <w:rFonts w:ascii="Times New Roman" w:hAnsi="Times New Roman" w:cs="Times New Roman"/>
          <w:sz w:val="16"/>
          <w:szCs w:val="16"/>
        </w:rPr>
        <w:t>EDTA</w:t>
      </w:r>
      <w:r>
        <w:rPr>
          <w:rFonts w:cs="B Nazanin" w:hint="cs"/>
          <w:sz w:val="20"/>
          <w:szCs w:val="20"/>
          <w:rtl/>
        </w:rPr>
        <w:t xml:space="preserve"> </w:t>
      </w:r>
      <w:r w:rsidR="00AC581B">
        <w:rPr>
          <w:rFonts w:cs="B Nazanin" w:hint="cs"/>
          <w:sz w:val="20"/>
          <w:szCs w:val="20"/>
          <w:rtl/>
        </w:rPr>
        <w:t xml:space="preserve">باید </w:t>
      </w:r>
      <w:r>
        <w:rPr>
          <w:rFonts w:cs="B Nazanin" w:hint="cs"/>
          <w:sz w:val="20"/>
          <w:szCs w:val="20"/>
          <w:rtl/>
        </w:rPr>
        <w:t>حداکثر تا دو هفته پس از جمع</w:t>
      </w:r>
      <w:r>
        <w:rPr>
          <w:rFonts w:cs="B Nazanin" w:hint="cs"/>
          <w:sz w:val="20"/>
          <w:szCs w:val="20"/>
          <w:rtl/>
        </w:rPr>
        <w:softHyphen/>
        <w:t>آوری نمونه مورد آزمایش قرار گیرد. نمونه اهداء</w:t>
      </w:r>
      <w:r>
        <w:rPr>
          <w:rFonts w:cs="B Nazanin" w:hint="cs"/>
          <w:sz w:val="20"/>
          <w:szCs w:val="20"/>
          <w:rtl/>
        </w:rPr>
        <w:softHyphen/>
        <w:t>کنندگان خون تا پایان زمان انقضاء، می</w:t>
      </w:r>
      <w:r>
        <w:rPr>
          <w:rFonts w:cs="B Nazanin" w:hint="cs"/>
          <w:sz w:val="20"/>
          <w:szCs w:val="20"/>
          <w:rtl/>
        </w:rPr>
        <w:softHyphen/>
        <w:t>تواند مورد آزمایش قرار گیرد. نمونه</w:t>
      </w:r>
      <w:r>
        <w:rPr>
          <w:rFonts w:cs="B Nazanin" w:hint="cs"/>
          <w:sz w:val="20"/>
          <w:szCs w:val="20"/>
          <w:rtl/>
        </w:rPr>
        <w:softHyphen/>
        <w:t>های آلوده یا واجد همولیز شدید را مورد استفاده قرار ندهید.</w:t>
      </w:r>
    </w:p>
    <w:p w:rsidR="00533BBD" w:rsidRDefault="00533BBD" w:rsidP="00533BBD">
      <w:pPr>
        <w:spacing w:after="0"/>
        <w:jc w:val="lowKashida"/>
        <w:rPr>
          <w:rFonts w:cs="B Nazanin"/>
          <w:sz w:val="20"/>
          <w:szCs w:val="20"/>
          <w:u w:val="single"/>
          <w:rtl/>
        </w:rPr>
      </w:pPr>
      <w:r w:rsidRPr="00533BBD">
        <w:rPr>
          <w:rFonts w:cs="B Nazanin" w:hint="cs"/>
          <w:sz w:val="20"/>
          <w:szCs w:val="20"/>
          <w:u w:val="single"/>
          <w:rtl/>
        </w:rPr>
        <w:t xml:space="preserve"> از استفاده از لول</w:t>
      </w:r>
      <w:r>
        <w:rPr>
          <w:rFonts w:cs="B Nazanin" w:hint="cs"/>
          <w:sz w:val="20"/>
          <w:szCs w:val="20"/>
          <w:u w:val="single"/>
          <w:rtl/>
        </w:rPr>
        <w:t>ه</w:t>
      </w:r>
      <w:r w:rsidRPr="00533BBD">
        <w:rPr>
          <w:rFonts w:cs="B Nazanin" w:hint="cs"/>
          <w:sz w:val="20"/>
          <w:szCs w:val="20"/>
          <w:u w:val="single"/>
          <w:rtl/>
        </w:rPr>
        <w:softHyphen/>
        <w:t>های ژل</w:t>
      </w:r>
      <w:r w:rsidRPr="00533BBD">
        <w:rPr>
          <w:rFonts w:cs="B Nazanin" w:hint="cs"/>
          <w:sz w:val="20"/>
          <w:szCs w:val="20"/>
          <w:u w:val="single"/>
          <w:rtl/>
        </w:rPr>
        <w:softHyphen/>
        <w:t>دار جهت نمونه</w:t>
      </w:r>
      <w:r w:rsidRPr="00533BBD">
        <w:rPr>
          <w:rFonts w:cs="B Nazanin" w:hint="cs"/>
          <w:sz w:val="20"/>
          <w:szCs w:val="20"/>
          <w:u w:val="single"/>
          <w:rtl/>
        </w:rPr>
        <w:softHyphen/>
        <w:t>گیری، پرهیز نمایید.</w:t>
      </w:r>
    </w:p>
    <w:p w:rsidR="00D36EA2" w:rsidRDefault="00D36EA2" w:rsidP="00533BBD">
      <w:pPr>
        <w:spacing w:after="0"/>
        <w:jc w:val="lowKashida"/>
        <w:rPr>
          <w:rFonts w:cs="B Nazanin"/>
          <w:sz w:val="20"/>
          <w:szCs w:val="20"/>
          <w:u w:val="single"/>
        </w:rPr>
      </w:pPr>
    </w:p>
    <w:p w:rsidR="00B72016" w:rsidRDefault="00B72016" w:rsidP="00533BBD">
      <w:pPr>
        <w:spacing w:after="0"/>
        <w:jc w:val="lowKashida"/>
        <w:rPr>
          <w:rFonts w:cs="B Nazanin"/>
          <w:sz w:val="20"/>
          <w:szCs w:val="20"/>
          <w:u w:val="single"/>
        </w:rPr>
      </w:pPr>
    </w:p>
    <w:p w:rsidR="00B72016" w:rsidRDefault="00B72016" w:rsidP="00533BBD">
      <w:pPr>
        <w:spacing w:after="0"/>
        <w:jc w:val="lowKashida"/>
        <w:rPr>
          <w:rFonts w:cs="B Nazanin"/>
          <w:sz w:val="20"/>
          <w:szCs w:val="20"/>
          <w:u w:val="single"/>
        </w:rPr>
      </w:pPr>
    </w:p>
    <w:p w:rsidR="00B72016" w:rsidRDefault="00B72016" w:rsidP="00533BBD">
      <w:pPr>
        <w:spacing w:after="0"/>
        <w:jc w:val="lowKashida"/>
        <w:rPr>
          <w:rFonts w:cs="B Nazanin"/>
          <w:sz w:val="20"/>
          <w:szCs w:val="20"/>
          <w:u w:val="single"/>
        </w:rPr>
      </w:pPr>
    </w:p>
    <w:p w:rsidR="00B72016" w:rsidRDefault="00B72016" w:rsidP="00533BBD">
      <w:pPr>
        <w:spacing w:after="0"/>
        <w:jc w:val="lowKashida"/>
        <w:rPr>
          <w:rFonts w:cs="B Nazanin"/>
          <w:sz w:val="20"/>
          <w:szCs w:val="20"/>
          <w:u w:val="single"/>
        </w:rPr>
      </w:pPr>
    </w:p>
    <w:p w:rsidR="00AC581B" w:rsidRPr="00DC4512" w:rsidRDefault="00AC581B" w:rsidP="00DC4512">
      <w:pPr>
        <w:spacing w:before="240"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6EA2" w:rsidRDefault="008D202B" w:rsidP="00D36EA2">
      <w:pPr>
        <w:pStyle w:val="ListParagraph"/>
        <w:spacing w:before="240"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EF6D0B">
        <w:rPr>
          <w:rFonts w:cs="B Nazanin" w:hint="cs"/>
          <w:b/>
          <w:bCs/>
          <w:sz w:val="20"/>
          <w:szCs w:val="20"/>
          <w:u w:val="single"/>
          <w:rtl/>
        </w:rPr>
        <w:t>روش انجام آزمایش</w:t>
      </w:r>
    </w:p>
    <w:p w:rsidR="00B72016" w:rsidRPr="00AC581B" w:rsidRDefault="00D36EA2" w:rsidP="00AC581B">
      <w:pPr>
        <w:pStyle w:val="ListParagraph"/>
        <w:spacing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36EA2">
        <w:rPr>
          <w:rFonts w:cs="B Nazanin" w:hint="cs"/>
          <w:b/>
          <w:bCs/>
          <w:sz w:val="20"/>
          <w:szCs w:val="20"/>
          <w:u w:val="single"/>
          <w:rtl/>
        </w:rPr>
        <w:t xml:space="preserve">آزمون تجانس </w:t>
      </w:r>
      <w:r w:rsidRPr="00154A96">
        <w:rPr>
          <w:rFonts w:ascii="Times New Roman" w:hAnsi="Times New Roman" w:cs="Times New Roman"/>
          <w:b/>
          <w:bCs/>
          <w:sz w:val="16"/>
          <w:szCs w:val="16"/>
          <w:u w:val="single"/>
        </w:rPr>
        <w:t>(Cross match</w:t>
      </w:r>
      <w:r w:rsidRPr="00586D7F">
        <w:rPr>
          <w:rFonts w:ascii="Times New Roman" w:hAnsi="Times New Roman" w:cs="Times New Roman"/>
          <w:b/>
          <w:bCs/>
          <w:sz w:val="16"/>
          <w:szCs w:val="16"/>
          <w:u w:val="single"/>
        </w:rPr>
        <w:t>)</w:t>
      </w:r>
      <w:r w:rsidRPr="00586D7F">
        <w:rPr>
          <w:rFonts w:ascii="Times New Roman" w:hAnsi="Times New Roman" w:cs="B Nazanin"/>
          <w:b/>
          <w:bCs/>
          <w:sz w:val="16"/>
          <w:szCs w:val="16"/>
          <w:u w:val="single"/>
          <w:rtl/>
        </w:rPr>
        <w:t>/</w:t>
      </w:r>
      <w:r w:rsidRPr="00D36EA2">
        <w:rPr>
          <w:rFonts w:cs="B Nazanin" w:hint="cs"/>
          <w:b/>
          <w:bCs/>
          <w:sz w:val="20"/>
          <w:szCs w:val="20"/>
          <w:u w:val="single"/>
          <w:rtl/>
        </w:rPr>
        <w:t xml:space="preserve"> غربال و شناسایی آنتی</w:t>
      </w:r>
      <w:r w:rsidRPr="00D36EA2">
        <w:rPr>
          <w:rFonts w:cs="B Nazanin" w:hint="cs"/>
          <w:b/>
          <w:bCs/>
          <w:sz w:val="20"/>
          <w:szCs w:val="20"/>
          <w:u w:val="single"/>
          <w:rtl/>
        </w:rPr>
        <w:softHyphen/>
        <w:t>بادی</w:t>
      </w:r>
    </w:p>
    <w:p w:rsidR="00D61C28" w:rsidRPr="00B77F1E" w:rsidRDefault="00EE2677" w:rsidP="00B72016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یک</w:t>
      </w:r>
      <w:r w:rsidR="00B2227D" w:rsidRPr="00505EF4">
        <w:rPr>
          <w:rFonts w:cs="B Nazanin" w:hint="cs"/>
          <w:sz w:val="20"/>
          <w:szCs w:val="20"/>
          <w:rtl/>
        </w:rPr>
        <w:t xml:space="preserve"> قطره</w:t>
      </w:r>
      <w:r w:rsidR="00B874F3">
        <w:rPr>
          <w:rFonts w:cs="B Nazanin" w:hint="cs"/>
          <w:sz w:val="20"/>
          <w:szCs w:val="20"/>
          <w:rtl/>
        </w:rPr>
        <w:t xml:space="preserve"> (</w:t>
      </w:r>
      <w:r w:rsidR="00D36EA2">
        <w:rPr>
          <w:rFonts w:cs="B Nazanin" w:hint="cs"/>
          <w:sz w:val="20"/>
          <w:szCs w:val="20"/>
          <w:rtl/>
        </w:rPr>
        <w:t>4</w:t>
      </w:r>
      <w:r w:rsidR="00B874F3">
        <w:rPr>
          <w:rFonts w:cs="B Nazanin" w:hint="cs"/>
          <w:sz w:val="20"/>
          <w:szCs w:val="20"/>
          <w:rtl/>
        </w:rPr>
        <w:t>0</w:t>
      </w:r>
      <w:r w:rsidR="00D36EA2">
        <w:rPr>
          <w:rFonts w:cs="B Nazanin" w:hint="cs"/>
          <w:sz w:val="20"/>
          <w:szCs w:val="20"/>
          <w:rtl/>
        </w:rPr>
        <w:t xml:space="preserve"> تا50</w:t>
      </w:r>
      <w:r w:rsidR="00B874F3">
        <w:rPr>
          <w:rFonts w:cs="B Nazanin" w:hint="cs"/>
          <w:sz w:val="20"/>
          <w:szCs w:val="20"/>
          <w:rtl/>
        </w:rPr>
        <w:t xml:space="preserve"> میکرولیتر)</w:t>
      </w:r>
      <w:r w:rsidR="00B2227D" w:rsidRPr="00505EF4">
        <w:rPr>
          <w:rFonts w:cs="B Nazanin" w:hint="cs"/>
          <w:sz w:val="20"/>
          <w:szCs w:val="20"/>
          <w:rtl/>
        </w:rPr>
        <w:t xml:space="preserve"> از </w:t>
      </w:r>
      <w:r w:rsidR="00D36EA2">
        <w:rPr>
          <w:rFonts w:cs="B Nazanin" w:hint="cs"/>
          <w:sz w:val="20"/>
          <w:szCs w:val="20"/>
          <w:rtl/>
        </w:rPr>
        <w:t>سوسپانسیون گلبول قرمز 2%- 5% اهداء</w:t>
      </w:r>
      <w:r w:rsidR="00D36EA2">
        <w:rPr>
          <w:rFonts w:cs="B Nazanin" w:hint="cs"/>
          <w:sz w:val="20"/>
          <w:szCs w:val="20"/>
          <w:rtl/>
        </w:rPr>
        <w:softHyphen/>
        <w:t>کننده/ معرف گلبول قرمز کیت غربال یا شناسایی آنتی</w:t>
      </w:r>
      <w:r w:rsidR="00D36EA2">
        <w:rPr>
          <w:rFonts w:cs="B Nazanin" w:hint="cs"/>
          <w:sz w:val="20"/>
          <w:szCs w:val="20"/>
          <w:rtl/>
        </w:rPr>
        <w:softHyphen/>
        <w:t>بادی</w:t>
      </w:r>
      <w:r w:rsidR="00AC581B">
        <w:rPr>
          <w:rFonts w:cs="B Nazanin" w:hint="cs"/>
          <w:sz w:val="20"/>
          <w:szCs w:val="20"/>
          <w:rtl/>
        </w:rPr>
        <w:t xml:space="preserve">    </w:t>
      </w:r>
      <w:r w:rsidR="00D36EA2">
        <w:rPr>
          <w:rFonts w:cs="B Nazanin" w:hint="cs"/>
          <w:sz w:val="20"/>
          <w:szCs w:val="20"/>
          <w:rtl/>
        </w:rPr>
        <w:t xml:space="preserve"> (2%-  5%) را با دو قطره از سرم گیرنده خون و دو قطره معرف </w:t>
      </w:r>
      <w:r w:rsidR="00D36EA2" w:rsidRPr="00695E81">
        <w:rPr>
          <w:rFonts w:ascii="Times New Roman" w:hAnsi="Times New Roman" w:cs="Times New Roman"/>
          <w:sz w:val="16"/>
          <w:szCs w:val="16"/>
        </w:rPr>
        <w:t>LISS</w:t>
      </w:r>
      <w:r w:rsidR="00D36EA2" w:rsidRPr="00695E81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D36EA2">
        <w:rPr>
          <w:rFonts w:cs="B Nazanin" w:hint="cs"/>
          <w:sz w:val="20"/>
          <w:szCs w:val="20"/>
          <w:rtl/>
        </w:rPr>
        <w:t>مخلوط نمایید.</w:t>
      </w:r>
    </w:p>
    <w:p w:rsidR="00B77F1E" w:rsidRPr="00B72016" w:rsidRDefault="00B77F1E" w:rsidP="00B72016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لوله/ لوله</w:t>
      </w:r>
      <w:r>
        <w:rPr>
          <w:rFonts w:cs="B Nazanin" w:hint="cs"/>
          <w:sz w:val="20"/>
          <w:szCs w:val="20"/>
          <w:rtl/>
        </w:rPr>
        <w:softHyphen/>
        <w:t xml:space="preserve">ها را به مدت 10 تا 15 دقیقه در دمای 1 </w:t>
      </w:r>
      <w:r>
        <w:rPr>
          <w:rFonts w:ascii="Calibri" w:hAnsi="Calibri" w:cs="Calibri"/>
          <w:sz w:val="20"/>
          <w:szCs w:val="20"/>
          <w:rtl/>
        </w:rPr>
        <w:t>±</w:t>
      </w:r>
      <w:r>
        <w:rPr>
          <w:rFonts w:cs="B Nazanin" w:hint="cs"/>
          <w:sz w:val="20"/>
          <w:szCs w:val="20"/>
          <w:rtl/>
        </w:rPr>
        <w:t xml:space="preserve"> 37 درجه </w:t>
      </w:r>
      <w:r w:rsidR="00AC581B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>سانتی</w:t>
      </w:r>
      <w:r>
        <w:rPr>
          <w:rFonts w:cs="B Nazanin" w:hint="cs"/>
          <w:sz w:val="20"/>
          <w:szCs w:val="20"/>
          <w:rtl/>
        </w:rPr>
        <w:softHyphen/>
        <w:t>گراد انکوبه نمایید.</w:t>
      </w:r>
    </w:p>
    <w:p w:rsidR="00B77F1E" w:rsidRPr="00B77F1E" w:rsidRDefault="00B77F1E" w:rsidP="00B77F1E">
      <w:pPr>
        <w:pStyle w:val="ListParagraph"/>
        <w:numPr>
          <w:ilvl w:val="0"/>
          <w:numId w:val="3"/>
        </w:numPr>
        <w:ind w:left="714" w:hanging="357"/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لوله/ لوله</w:t>
      </w:r>
      <w:r>
        <w:rPr>
          <w:rFonts w:cs="B Nazanin" w:hint="cs"/>
          <w:sz w:val="20"/>
          <w:szCs w:val="20"/>
          <w:rtl/>
        </w:rPr>
        <w:softHyphen/>
        <w:t xml:space="preserve">ها را به مدت 15- 30 ثانیه با دور </w:t>
      </w:r>
      <w:r>
        <w:rPr>
          <w:rFonts w:cs="B Nazanin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1000-900 بوسیله سروفیوژ، سانتریفیوژ نمایید.</w:t>
      </w:r>
    </w:p>
    <w:p w:rsidR="00B77F1E" w:rsidRPr="00B77F1E" w:rsidRDefault="00B77F1E" w:rsidP="00B77F1E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وجود هماگلوتیناسیون یا همولیز را بلافاصله بصورت چشمی و در مقابل منبع نوری و  با استفاده از آینه مقعر بررسی نمایید</w:t>
      </w:r>
      <w:r w:rsidR="008D08E5">
        <w:rPr>
          <w:rFonts w:cs="B Nazanin" w:hint="cs"/>
          <w:sz w:val="20"/>
          <w:szCs w:val="20"/>
          <w:rtl/>
        </w:rPr>
        <w:t>.</w:t>
      </w:r>
    </w:p>
    <w:p w:rsidR="008D08E5" w:rsidRPr="008D08E5" w:rsidRDefault="00B77F1E" w:rsidP="00B77F1E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محتویات لوله/ لوله</w:t>
      </w:r>
      <w:r>
        <w:rPr>
          <w:rFonts w:cs="B Nazanin" w:hint="cs"/>
          <w:sz w:val="20"/>
          <w:szCs w:val="20"/>
          <w:rtl/>
        </w:rPr>
        <w:softHyphen/>
        <w:t>ها را با سرم فیزیولوژی</w:t>
      </w:r>
      <w:r w:rsidR="008D08E5">
        <w:rPr>
          <w:rFonts w:cs="B Nazanin" w:hint="cs"/>
          <w:sz w:val="20"/>
          <w:szCs w:val="20"/>
          <w:rtl/>
        </w:rPr>
        <w:t xml:space="preserve"> سه نوبت مورد شستشو قرار دهید و در آخرین نوبت شستشو، سرم فیزیولوژی را کاملا تخلیه نمایید.</w:t>
      </w:r>
    </w:p>
    <w:p w:rsidR="00154A96" w:rsidRPr="00154A96" w:rsidRDefault="00154A96" w:rsidP="00B77F1E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مطابق با دستورالعمل سازنده معرف آنتی</w:t>
      </w:r>
      <w:r>
        <w:rPr>
          <w:rFonts w:cs="B Nazanin" w:hint="cs"/>
          <w:sz w:val="20"/>
          <w:szCs w:val="20"/>
          <w:rtl/>
        </w:rPr>
        <w:softHyphen/>
        <w:t>هیومن گلوبولین، مقدار توصیه شده از این معرف به لوله/ لوله</w:t>
      </w:r>
      <w:r>
        <w:rPr>
          <w:rFonts w:cs="B Nazanin" w:hint="cs"/>
          <w:sz w:val="20"/>
          <w:szCs w:val="20"/>
          <w:rtl/>
        </w:rPr>
        <w:softHyphen/>
        <w:t>ها اضافه و مخلوط نمایید.</w:t>
      </w:r>
    </w:p>
    <w:p w:rsidR="00636082" w:rsidRPr="00154A96" w:rsidRDefault="00154A96" w:rsidP="00154A96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لوله/ لو</w:t>
      </w:r>
      <w:r w:rsidR="00636082" w:rsidRPr="00505EF4">
        <w:rPr>
          <w:rFonts w:cs="B Nazanin" w:hint="cs"/>
          <w:sz w:val="20"/>
          <w:szCs w:val="20"/>
          <w:rtl/>
        </w:rPr>
        <w:t>له</w:t>
      </w:r>
      <w:r w:rsidR="00636082" w:rsidRPr="00505EF4">
        <w:rPr>
          <w:rFonts w:cs="B Nazanin" w:hint="cs"/>
          <w:sz w:val="20"/>
          <w:szCs w:val="20"/>
          <w:rtl/>
        </w:rPr>
        <w:softHyphen/>
        <w:t xml:space="preserve">ها را به مدت </w:t>
      </w:r>
      <w:r w:rsidR="004873AD">
        <w:rPr>
          <w:rFonts w:cs="B Nazanin" w:hint="cs"/>
          <w:sz w:val="20"/>
          <w:szCs w:val="20"/>
          <w:rtl/>
        </w:rPr>
        <w:t>15-</w:t>
      </w:r>
      <w:r w:rsidR="006B3143">
        <w:rPr>
          <w:rFonts w:cs="B Nazanin" w:hint="cs"/>
          <w:sz w:val="20"/>
          <w:szCs w:val="20"/>
          <w:rtl/>
        </w:rPr>
        <w:t xml:space="preserve"> </w:t>
      </w:r>
      <w:r w:rsidR="00C0619B">
        <w:rPr>
          <w:rFonts w:cs="B Nazanin" w:hint="cs"/>
          <w:sz w:val="20"/>
          <w:szCs w:val="20"/>
          <w:rtl/>
        </w:rPr>
        <w:t>3</w:t>
      </w:r>
      <w:r w:rsidR="006B3143">
        <w:rPr>
          <w:rFonts w:cs="B Nazanin" w:hint="cs"/>
          <w:sz w:val="20"/>
          <w:szCs w:val="20"/>
          <w:rtl/>
        </w:rPr>
        <w:t>0</w:t>
      </w:r>
      <w:r w:rsidR="005D76BB">
        <w:rPr>
          <w:rFonts w:cs="B Nazanin" w:hint="cs"/>
          <w:sz w:val="20"/>
          <w:szCs w:val="20"/>
          <w:rtl/>
        </w:rPr>
        <w:t xml:space="preserve"> </w:t>
      </w:r>
      <w:r w:rsidR="00AC581B">
        <w:rPr>
          <w:rFonts w:cs="B Nazanin" w:hint="cs"/>
          <w:sz w:val="20"/>
          <w:szCs w:val="20"/>
          <w:rtl/>
        </w:rPr>
        <w:t xml:space="preserve"> ثانیه </w:t>
      </w:r>
      <w:r w:rsidR="00636082" w:rsidRPr="00505EF4">
        <w:rPr>
          <w:rFonts w:cs="B Nazanin" w:hint="cs"/>
          <w:sz w:val="20"/>
          <w:szCs w:val="20"/>
          <w:rtl/>
        </w:rPr>
        <w:t xml:space="preserve"> با دور </w:t>
      </w:r>
      <w:r w:rsidR="004873AD">
        <w:rPr>
          <w:rFonts w:cs="B Nazanin"/>
          <w:sz w:val="20"/>
          <w:szCs w:val="20"/>
        </w:rPr>
        <w:t>g</w:t>
      </w:r>
      <w:r w:rsidR="004873AD">
        <w:rPr>
          <w:rFonts w:ascii="Calibri" w:hAnsi="Calibri" w:cs="Calibri"/>
          <w:sz w:val="20"/>
          <w:szCs w:val="20"/>
          <w:rtl/>
        </w:rPr>
        <w:t>×</w:t>
      </w:r>
      <w:r w:rsidR="004873AD">
        <w:rPr>
          <w:rFonts w:cs="B Nazanin" w:hint="cs"/>
          <w:sz w:val="20"/>
          <w:szCs w:val="20"/>
          <w:rtl/>
        </w:rPr>
        <w:t>1000-900</w:t>
      </w:r>
      <w:r w:rsidR="00AC581B">
        <w:rPr>
          <w:rFonts w:cs="B Nazanin" w:hint="cs"/>
          <w:sz w:val="20"/>
          <w:szCs w:val="20"/>
          <w:rtl/>
        </w:rPr>
        <w:t xml:space="preserve">            </w:t>
      </w:r>
      <w:r w:rsidR="004873AD">
        <w:rPr>
          <w:rFonts w:cs="B Nazanin" w:hint="cs"/>
          <w:sz w:val="20"/>
          <w:szCs w:val="20"/>
          <w:rtl/>
        </w:rPr>
        <w:t xml:space="preserve"> </w:t>
      </w:r>
      <w:r w:rsidR="005D76BB">
        <w:rPr>
          <w:rFonts w:cs="B Nazanin" w:hint="cs"/>
          <w:sz w:val="20"/>
          <w:szCs w:val="20"/>
          <w:rtl/>
        </w:rPr>
        <w:t xml:space="preserve"> </w:t>
      </w:r>
      <w:r w:rsidR="00EA2E03" w:rsidRPr="00EA2E03">
        <w:rPr>
          <w:rFonts w:cs="B Nazanin" w:hint="cs"/>
          <w:sz w:val="20"/>
          <w:szCs w:val="20"/>
          <w:rtl/>
        </w:rPr>
        <w:t xml:space="preserve">" با تبعیت از دستورالعمل سازنده </w:t>
      </w:r>
      <w:r w:rsidR="006E3462">
        <w:rPr>
          <w:rFonts w:ascii="Times New Roman" w:hAnsi="Times New Roman" w:cs="B Nazanin" w:hint="cs"/>
          <w:sz w:val="20"/>
          <w:szCs w:val="20"/>
          <w:rtl/>
        </w:rPr>
        <w:t>معرف آنتی</w:t>
      </w:r>
      <w:r w:rsidR="006E3462">
        <w:rPr>
          <w:rFonts w:ascii="Times New Roman" w:hAnsi="Times New Roman" w:cs="B Nazanin" w:hint="cs"/>
          <w:sz w:val="20"/>
          <w:szCs w:val="20"/>
          <w:rtl/>
        </w:rPr>
        <w:softHyphen/>
      </w:r>
      <w:r w:rsidR="006B3143">
        <w:rPr>
          <w:rFonts w:ascii="Times New Roman" w:hAnsi="Times New Roman" w:cs="B Nazanin" w:hint="cs"/>
          <w:sz w:val="20"/>
          <w:szCs w:val="20"/>
          <w:rtl/>
        </w:rPr>
        <w:t>هیومن</w:t>
      </w:r>
      <w:r w:rsidR="006B3143">
        <w:rPr>
          <w:rFonts w:ascii="Times New Roman" w:hAnsi="Times New Roman" w:cs="B Nazanin" w:hint="cs"/>
          <w:sz w:val="20"/>
          <w:szCs w:val="20"/>
          <w:rtl/>
        </w:rPr>
        <w:softHyphen/>
      </w:r>
      <w:r w:rsidR="006E3462">
        <w:rPr>
          <w:rFonts w:ascii="Times New Roman" w:hAnsi="Times New Roman" w:cs="B Nazanin" w:hint="cs"/>
          <w:sz w:val="20"/>
          <w:szCs w:val="20"/>
          <w:rtl/>
        </w:rPr>
        <w:t xml:space="preserve">گلوبولین </w:t>
      </w:r>
      <w:r w:rsidR="00EA2E03" w:rsidRPr="00EA2E03">
        <w:rPr>
          <w:rFonts w:cs="B Nazanin" w:hint="cs"/>
          <w:sz w:val="20"/>
          <w:szCs w:val="20"/>
          <w:rtl/>
        </w:rPr>
        <w:t>"</w:t>
      </w:r>
      <w:r w:rsidR="00AC581B">
        <w:rPr>
          <w:rFonts w:cs="B Nazanin" w:hint="cs"/>
          <w:sz w:val="20"/>
          <w:szCs w:val="20"/>
          <w:rtl/>
        </w:rPr>
        <w:t xml:space="preserve">     </w:t>
      </w:r>
      <w:r w:rsidR="006B3143">
        <w:rPr>
          <w:rFonts w:cs="B Nazanin" w:hint="cs"/>
          <w:sz w:val="20"/>
          <w:szCs w:val="20"/>
          <w:rtl/>
        </w:rPr>
        <w:t xml:space="preserve"> </w:t>
      </w:r>
      <w:r w:rsidR="00636082" w:rsidRPr="00505EF4">
        <w:rPr>
          <w:rFonts w:cs="B Nazanin" w:hint="cs"/>
          <w:sz w:val="20"/>
          <w:szCs w:val="20"/>
          <w:rtl/>
        </w:rPr>
        <w:t>بوسیله سروفیوژ، سا</w:t>
      </w:r>
      <w:r w:rsidR="004906D8" w:rsidRPr="00505EF4">
        <w:rPr>
          <w:rFonts w:cs="B Nazanin" w:hint="cs"/>
          <w:sz w:val="20"/>
          <w:szCs w:val="20"/>
          <w:rtl/>
        </w:rPr>
        <w:t>نت</w:t>
      </w:r>
      <w:r w:rsidR="00636082" w:rsidRPr="00505EF4">
        <w:rPr>
          <w:rFonts w:cs="B Nazanin" w:hint="cs"/>
          <w:sz w:val="20"/>
          <w:szCs w:val="20"/>
          <w:rtl/>
        </w:rPr>
        <w:t>ریفیوژ نمایید.</w:t>
      </w:r>
    </w:p>
    <w:p w:rsidR="00154A96" w:rsidRPr="00154A96" w:rsidRDefault="00154A96" w:rsidP="00154A96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نتیجه واکنش را </w:t>
      </w:r>
      <w:r>
        <w:rPr>
          <w:rFonts w:cs="B Nazanin" w:hint="cs"/>
          <w:sz w:val="20"/>
          <w:szCs w:val="20"/>
          <w:rtl/>
        </w:rPr>
        <w:t xml:space="preserve">بلافاصله </w:t>
      </w:r>
      <w:r w:rsidRPr="00505EF4">
        <w:rPr>
          <w:rFonts w:cs="B Nazanin" w:hint="cs"/>
          <w:sz w:val="20"/>
          <w:szCs w:val="20"/>
          <w:rtl/>
        </w:rPr>
        <w:t xml:space="preserve">بصورت چشمی </w:t>
      </w:r>
      <w:r>
        <w:rPr>
          <w:rFonts w:cs="B Nazanin" w:hint="cs"/>
          <w:sz w:val="20"/>
          <w:szCs w:val="20"/>
          <w:rtl/>
        </w:rPr>
        <w:t xml:space="preserve">و در مقابل منبع نوری با استفاده از آینه مقعر </w:t>
      </w:r>
      <w:r w:rsidRPr="00505EF4">
        <w:rPr>
          <w:rFonts w:cs="B Nazanin" w:hint="cs"/>
          <w:sz w:val="20"/>
          <w:szCs w:val="20"/>
          <w:rtl/>
        </w:rPr>
        <w:t>قرائت و ثبت نمایید.</w:t>
      </w:r>
    </w:p>
    <w:p w:rsidR="00154A96" w:rsidRPr="00154A96" w:rsidRDefault="00154A96" w:rsidP="00154A96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روایی </w:t>
      </w:r>
      <w:r w:rsidRPr="00154A96">
        <w:rPr>
          <w:rFonts w:ascii="Times New Roman" w:hAnsi="Times New Roman" w:cs="Times New Roman"/>
          <w:sz w:val="16"/>
          <w:szCs w:val="16"/>
        </w:rPr>
        <w:t>(Validation)</w:t>
      </w:r>
      <w:r w:rsidRPr="00154A96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نتیجه/ نتایج منفی آزمون را با استفاده از گلبول قرمز حساس شده با </w:t>
      </w:r>
      <w:proofErr w:type="spellStart"/>
      <w:r w:rsidRPr="00154A96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Pr="00154A96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154A96">
        <w:rPr>
          <w:rFonts w:ascii="Times New Roman" w:hAnsi="Times New Roman" w:cs="Times New Roman"/>
          <w:sz w:val="16"/>
          <w:szCs w:val="16"/>
        </w:rPr>
        <w:t>(Check Cell)</w:t>
      </w:r>
      <w:r>
        <w:rPr>
          <w:rFonts w:cs="B Nazanin" w:hint="cs"/>
          <w:sz w:val="20"/>
          <w:szCs w:val="20"/>
          <w:rtl/>
        </w:rPr>
        <w:t xml:space="preserve"> مطابق دستورالعمل سازنده (کیت کنترل آنتی</w:t>
      </w:r>
      <w:r>
        <w:rPr>
          <w:rFonts w:cs="B Nazanin" w:hint="cs"/>
          <w:sz w:val="20"/>
          <w:szCs w:val="20"/>
          <w:rtl/>
        </w:rPr>
        <w:softHyphen/>
        <w:t>گلوبولین انسانی) ارزیابی نمایید.</w:t>
      </w:r>
    </w:p>
    <w:p w:rsidR="00154A96" w:rsidRPr="004873AD" w:rsidRDefault="00154A96" w:rsidP="00154A96">
      <w:pPr>
        <w:pStyle w:val="ListParagraph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154A96" w:rsidRPr="00505EF4" w:rsidRDefault="00154A96" w:rsidP="00B72016">
      <w:pPr>
        <w:pStyle w:val="ListParagraph"/>
        <w:spacing w:before="240" w:after="0"/>
        <w:ind w:hanging="59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پایداری واکنش</w:t>
      </w:r>
    </w:p>
    <w:p w:rsidR="00A14EBF" w:rsidRDefault="00695E81" w:rsidP="00A14EBF">
      <w:pPr>
        <w:spacing w:after="0"/>
        <w:ind w:left="272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بلافاصله پس از سانتریفیوژ، نتایج آزمایش را مورد ارزیابی قرار دهید و نتایج را بدون تاخیر، تفسیر نمایید.</w:t>
      </w:r>
      <w:r w:rsidR="00AC581B">
        <w:rPr>
          <w:rFonts w:cs="B Nazanin" w:hint="cs"/>
          <w:sz w:val="20"/>
          <w:szCs w:val="20"/>
          <w:rtl/>
        </w:rPr>
        <w:t xml:space="preserve"> </w:t>
      </w:r>
    </w:p>
    <w:p w:rsidR="00485E5E" w:rsidRPr="00A14EBF" w:rsidRDefault="00695E81" w:rsidP="00A14EBF">
      <w:pPr>
        <w:spacing w:after="0"/>
        <w:ind w:left="272"/>
        <w:jc w:val="lowKashida"/>
        <w:rPr>
          <w:rFonts w:cs="B Nazanin"/>
          <w:sz w:val="20"/>
          <w:szCs w:val="20"/>
          <w:u w:val="single"/>
          <w:rtl/>
        </w:rPr>
      </w:pPr>
      <w:r w:rsidRPr="00A14EBF">
        <w:rPr>
          <w:rFonts w:cs="B Nazanin" w:hint="cs"/>
          <w:sz w:val="20"/>
          <w:szCs w:val="20"/>
          <w:u w:val="single"/>
          <w:rtl/>
        </w:rPr>
        <w:t>ت</w:t>
      </w:r>
      <w:r w:rsidR="00A14EBF">
        <w:rPr>
          <w:rFonts w:cs="B Nazanin" w:hint="cs"/>
          <w:sz w:val="20"/>
          <w:szCs w:val="20"/>
          <w:u w:val="single"/>
          <w:rtl/>
        </w:rPr>
        <w:t>أ</w:t>
      </w:r>
      <w:r w:rsidRPr="00A14EBF">
        <w:rPr>
          <w:rFonts w:cs="B Nazanin" w:hint="cs"/>
          <w:sz w:val="20"/>
          <w:szCs w:val="20"/>
          <w:u w:val="single"/>
          <w:rtl/>
        </w:rPr>
        <w:t>خیر در قرائت واکنش می</w:t>
      </w:r>
      <w:r w:rsidRPr="00A14EBF">
        <w:rPr>
          <w:rFonts w:cs="B Nazanin" w:hint="cs"/>
          <w:sz w:val="20"/>
          <w:szCs w:val="20"/>
          <w:u w:val="single"/>
          <w:rtl/>
        </w:rPr>
        <w:softHyphen/>
        <w:t>تواند منجر به جدا شدن تجمع آنتی</w:t>
      </w:r>
      <w:r w:rsidRPr="00A14EBF">
        <w:rPr>
          <w:rFonts w:cs="B Nazanin" w:hint="cs"/>
          <w:sz w:val="20"/>
          <w:szCs w:val="20"/>
          <w:u w:val="single"/>
          <w:rtl/>
        </w:rPr>
        <w:softHyphen/>
        <w:t>ژن- آنتی</w:t>
      </w:r>
      <w:r w:rsidRPr="00A14EBF">
        <w:rPr>
          <w:rFonts w:cs="B Nazanin" w:hint="cs"/>
          <w:sz w:val="20"/>
          <w:szCs w:val="20"/>
          <w:u w:val="single"/>
          <w:rtl/>
        </w:rPr>
        <w:softHyphen/>
        <w:t>بادی و اخذ واکنش مثبت ضعیف و یا حتی نتیجه</w:t>
      </w:r>
      <w:r w:rsidR="00AC581B" w:rsidRPr="00A14EBF">
        <w:rPr>
          <w:rFonts w:cs="B Nazanin" w:hint="cs"/>
          <w:sz w:val="20"/>
          <w:szCs w:val="20"/>
          <w:u w:val="single"/>
          <w:rtl/>
        </w:rPr>
        <w:t xml:space="preserve"> </w:t>
      </w:r>
      <w:r w:rsidRPr="00A14EBF">
        <w:rPr>
          <w:rFonts w:cs="B Nazanin" w:hint="cs"/>
          <w:sz w:val="20"/>
          <w:szCs w:val="20"/>
          <w:u w:val="single"/>
          <w:rtl/>
        </w:rPr>
        <w:t>منفی کاذب گردد.</w:t>
      </w: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33F8F" w:rsidRDefault="00D33F8F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C4512" w:rsidRDefault="00DC4512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</w:rPr>
      </w:pPr>
    </w:p>
    <w:p w:rsidR="00EB2F16" w:rsidRPr="00B75214" w:rsidRDefault="00695E81" w:rsidP="00B72016">
      <w:pPr>
        <w:pStyle w:val="ListParagraph"/>
        <w:spacing w:before="240" w:after="0"/>
        <w:ind w:left="637" w:hanging="507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bookmarkStart w:id="0" w:name="_GoBack"/>
      <w:bookmarkEnd w:id="0"/>
      <w:r>
        <w:rPr>
          <w:rFonts w:cs="B Nazanin" w:hint="cs"/>
          <w:b/>
          <w:bCs/>
          <w:sz w:val="20"/>
          <w:szCs w:val="20"/>
          <w:u w:val="single"/>
          <w:rtl/>
        </w:rPr>
        <w:t>کنترل کیفی</w:t>
      </w:r>
    </w:p>
    <w:p w:rsidR="00AC581B" w:rsidRDefault="00695E81" w:rsidP="00D33F8F">
      <w:pPr>
        <w:spacing w:before="240"/>
        <w:ind w:left="272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sz w:val="20"/>
          <w:szCs w:val="20"/>
          <w:rtl/>
        </w:rPr>
        <w:t>کنترل کیفی معرف</w:t>
      </w:r>
      <w:r>
        <w:rPr>
          <w:rFonts w:cs="B Nazanin" w:hint="cs"/>
          <w:sz w:val="20"/>
          <w:szCs w:val="20"/>
          <w:rtl/>
        </w:rPr>
        <w:softHyphen/>
        <w:t>ها الزامی است و باید هر زمان که معرف مورد استفاده قرار می</w:t>
      </w:r>
      <w:r>
        <w:rPr>
          <w:rFonts w:cs="B Nazanin" w:hint="cs"/>
          <w:sz w:val="20"/>
          <w:szCs w:val="20"/>
          <w:rtl/>
        </w:rPr>
        <w:softHyphen/>
        <w:t>گیرد مطابق با قوانین ملی/ منطقه</w:t>
      </w:r>
      <w:r>
        <w:rPr>
          <w:rFonts w:cs="B Nazanin" w:hint="cs"/>
          <w:sz w:val="20"/>
          <w:szCs w:val="20"/>
          <w:rtl/>
        </w:rPr>
        <w:softHyphen/>
        <w:t>ای به مورد اجراء گذاشته شود.</w:t>
      </w:r>
    </w:p>
    <w:p w:rsidR="00AC581B" w:rsidRDefault="00B72AB2" w:rsidP="00AC581B">
      <w:pPr>
        <w:spacing w:after="0"/>
        <w:ind w:left="-83" w:firstLine="21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تفسیر نتایج</w:t>
      </w:r>
    </w:p>
    <w:p w:rsidR="00A36A9D" w:rsidRPr="00AC581B" w:rsidRDefault="00FC34A4" w:rsidP="00AC581B">
      <w:pPr>
        <w:spacing w:after="0"/>
        <w:ind w:left="-83" w:firstLine="21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sz w:val="20"/>
          <w:szCs w:val="20"/>
          <w:rtl/>
        </w:rPr>
        <w:t>هماگلوتیناسیون ( تجمع گلبول</w:t>
      </w:r>
      <w:r>
        <w:rPr>
          <w:rFonts w:cs="B Nazanin" w:hint="cs"/>
          <w:sz w:val="20"/>
          <w:szCs w:val="20"/>
          <w:rtl/>
        </w:rPr>
        <w:softHyphen/>
        <w:t>های قرمز) :            نتیجه مثبت آزمون</w:t>
      </w:r>
    </w:p>
    <w:p w:rsidR="00FC34A4" w:rsidRDefault="00FC34A4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عدم هماگلوتیناسیون :                                    نتیجه منفی آزمون</w:t>
      </w:r>
    </w:p>
    <w:p w:rsidR="00FC34A4" w:rsidRDefault="00FC34A4" w:rsidP="00FC34A4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FB5FF7" w:rsidRDefault="00FB5FF7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Pr="00443428" w:rsidRDefault="00A36A9D" w:rsidP="00B72016">
      <w:pPr>
        <w:spacing w:before="240"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3269D3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3269D3" w:rsidRDefault="003269D3" w:rsidP="003269D3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E751D3" w:rsidRDefault="00E751D3" w:rsidP="003269D3">
      <w:pPr>
        <w:spacing w:after="0"/>
        <w:ind w:left="201"/>
        <w:jc w:val="lowKashida"/>
        <w:rPr>
          <w:rFonts w:cs="B Nazanin"/>
          <w:sz w:val="20"/>
          <w:szCs w:val="20"/>
        </w:rPr>
      </w:pPr>
    </w:p>
    <w:p w:rsidR="00E751D3" w:rsidRDefault="00E751D3" w:rsidP="00485E5E">
      <w:pPr>
        <w:spacing w:after="0"/>
        <w:jc w:val="lowKashida"/>
        <w:rPr>
          <w:rFonts w:cs="B Nazanin"/>
          <w:sz w:val="20"/>
          <w:szCs w:val="20"/>
        </w:rPr>
      </w:pPr>
    </w:p>
    <w:p w:rsidR="00793B04" w:rsidRDefault="00793B04" w:rsidP="00443428">
      <w:pPr>
        <w:jc w:val="lowKashida"/>
        <w:rPr>
          <w:rFonts w:cs="B Nazanin"/>
          <w:sz w:val="20"/>
          <w:szCs w:val="20"/>
          <w:rtl/>
        </w:rPr>
      </w:pPr>
    </w:p>
    <w:p w:rsidR="00FB5FF7" w:rsidRDefault="00FB5FF7" w:rsidP="00443428">
      <w:pPr>
        <w:jc w:val="lowKashida"/>
        <w:rPr>
          <w:rFonts w:cs="B Nazanin"/>
          <w:sz w:val="20"/>
          <w:szCs w:val="20"/>
        </w:rPr>
      </w:pPr>
    </w:p>
    <w:p w:rsidR="00B72016" w:rsidRDefault="00B72016" w:rsidP="00443428">
      <w:pPr>
        <w:jc w:val="lowKashida"/>
        <w:rPr>
          <w:rFonts w:cs="B Nazanin"/>
          <w:sz w:val="20"/>
          <w:szCs w:val="20"/>
        </w:rPr>
      </w:pPr>
    </w:p>
    <w:p w:rsidR="00B72016" w:rsidRDefault="00B72016" w:rsidP="00443428">
      <w:pPr>
        <w:jc w:val="lowKashida"/>
        <w:rPr>
          <w:rFonts w:cs="B Nazanin"/>
          <w:sz w:val="20"/>
          <w:szCs w:val="20"/>
        </w:rPr>
      </w:pPr>
    </w:p>
    <w:p w:rsidR="00AC581B" w:rsidRDefault="00AC581B" w:rsidP="00443428">
      <w:pPr>
        <w:jc w:val="lowKashida"/>
        <w:rPr>
          <w:rFonts w:cs="B Nazanin"/>
          <w:sz w:val="20"/>
          <w:szCs w:val="20"/>
          <w:rtl/>
        </w:rPr>
      </w:pPr>
    </w:p>
    <w:p w:rsidR="00D33F8F" w:rsidRPr="00505EF4" w:rsidRDefault="00D33F8F" w:rsidP="00443428">
      <w:pPr>
        <w:jc w:val="lowKashida"/>
        <w:rPr>
          <w:rFonts w:cs="B Nazanin"/>
          <w:sz w:val="20"/>
          <w:szCs w:val="20"/>
          <w:rtl/>
        </w:rPr>
      </w:pPr>
    </w:p>
    <w:p w:rsidR="005F769C" w:rsidRPr="00505EF4" w:rsidRDefault="00396BC2" w:rsidP="005F769C">
      <w:pPr>
        <w:pStyle w:val="ListParagraph"/>
        <w:ind w:left="343"/>
        <w:rPr>
          <w:rFonts w:cs="B Nazanin"/>
          <w:b/>
          <w:bCs/>
          <w:sz w:val="20"/>
          <w:szCs w:val="20"/>
          <w:u w:val="single"/>
        </w:rPr>
      </w:pPr>
      <w:r w:rsidRPr="003269D3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703E" wp14:editId="6286EB5D">
                <wp:simplePos x="0" y="0"/>
                <wp:positionH relativeFrom="column">
                  <wp:posOffset>258445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14" w:rsidRDefault="00B75214" w:rsidP="00FB5FF7">
                            <w:pPr>
                              <w:spacing w:after="0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شرکت فن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آوری ژن و یاخته کیان</w:t>
                            </w:r>
                          </w:p>
                          <w:p w:rsidR="003269D3" w:rsidRDefault="003269D3" w:rsidP="00A14EBF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بزرگراه شهید همت- جنب برج میلاد</w:t>
                            </w:r>
                            <w:r w:rsidRPr="003269D3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سازمان انتقال خون ایران-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مستقر در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مرکز رشد</w:t>
                            </w:r>
                            <w:r w:rsidR="00A14EB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فرآورده</w:t>
                            </w:r>
                            <w:r w:rsidR="00A14EB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های خونی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="00A14EB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ؤ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سسه عالی آموزشی و پژوهشی طب انتقال خون</w:t>
                            </w:r>
                          </w:p>
                          <w:p w:rsidR="003269D3" w:rsidRDefault="0078796C" w:rsidP="003269D3"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269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تلفن : 88601575-021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5pt;margin-top: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" stroked="f">
                <v:fill opacity="0"/>
                <v:textbox style="mso-fit-shape-to-text:t">
                  <w:txbxContent>
                    <w:p w:rsidR="00B75214" w:rsidRDefault="00B75214" w:rsidP="00FB5FF7">
                      <w:pPr>
                        <w:spacing w:after="0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شرکت فن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softHyphen/>
                        <w:t>آوری ژن و یاخته کیان</w:t>
                      </w:r>
                    </w:p>
                    <w:p w:rsidR="003269D3" w:rsidRDefault="003269D3" w:rsidP="00A14EBF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بزرگراه شهید همت- جنب برج میلاد</w:t>
                      </w:r>
                      <w:r w:rsidRPr="003269D3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سازمان انتقال خون ایران-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مستقر در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مرکز رشد</w:t>
                      </w:r>
                      <w:r w:rsidR="00A14EB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فرآورده</w:t>
                      </w:r>
                      <w:r w:rsidR="00A14EB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softHyphen/>
                        <w:t>های خونی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="00A14EB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ؤ</w:t>
                      </w:r>
                      <w:bookmarkStart w:id="1" w:name="_GoBack"/>
                      <w:bookmarkEnd w:id="1"/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سسه عالی آموزشی و پژوهشی طب انتقال خون</w:t>
                      </w:r>
                    </w:p>
                    <w:p w:rsidR="003269D3" w:rsidRDefault="0078796C" w:rsidP="003269D3"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269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تلفن : 88601575-021</w:t>
                      </w:r>
                    </w:p>
                  </w:txbxContent>
                </v:textbox>
              </v:shape>
            </w:pict>
          </mc:Fallback>
        </mc:AlternateConten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 </w:t>
      </w:r>
    </w:p>
    <w:p w:rsidR="005F769C" w:rsidRPr="00505EF4" w:rsidRDefault="005F769C" w:rsidP="005F769C">
      <w:pPr>
        <w:pStyle w:val="ListParagraph"/>
        <w:rPr>
          <w:rFonts w:cs="B Nazanin"/>
          <w:sz w:val="20"/>
          <w:szCs w:val="20"/>
          <w:rtl/>
        </w:rPr>
      </w:pPr>
    </w:p>
    <w:p w:rsidR="005F769C" w:rsidRPr="005F769C" w:rsidRDefault="005F769C" w:rsidP="005F769C">
      <w:pPr>
        <w:pStyle w:val="ListParagraph"/>
        <w:rPr>
          <w:rFonts w:cs="B Nazanin"/>
          <w:sz w:val="24"/>
          <w:szCs w:val="24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</w:p>
    <w:sectPr w:rsidR="005F769C" w:rsidRPr="005F769C" w:rsidSect="00A14EBF">
      <w:headerReference w:type="default" r:id="rId9"/>
      <w:footerReference w:type="default" r:id="rId10"/>
      <w:pgSz w:w="11906" w:h="16838"/>
      <w:pgMar w:top="284" w:right="720" w:bottom="284" w:left="720" w:header="794" w:footer="709" w:gutter="0"/>
      <w:pgNumType w:start="99"/>
      <w:cols w:num="2" w:space="28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C6" w:rsidRDefault="00781AC6" w:rsidP="004906D8">
      <w:pPr>
        <w:spacing w:after="0" w:line="240" w:lineRule="auto"/>
      </w:pPr>
      <w:r>
        <w:separator/>
      </w:r>
    </w:p>
  </w:endnote>
  <w:endnote w:type="continuationSeparator" w:id="0">
    <w:p w:rsidR="00781AC6" w:rsidRDefault="00781AC6" w:rsidP="0049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5E" w:rsidRPr="00485E5E" w:rsidRDefault="00485E5E" w:rsidP="00485E5E">
    <w:pPr>
      <w:pStyle w:val="Footer"/>
      <w:jc w:val="right"/>
      <w:rPr>
        <w:rFonts w:asciiTheme="majorBidi" w:hAnsiTheme="majorBid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C6" w:rsidRDefault="00781AC6" w:rsidP="004906D8">
      <w:pPr>
        <w:spacing w:after="0" w:line="240" w:lineRule="auto"/>
      </w:pPr>
      <w:r>
        <w:separator/>
      </w:r>
    </w:p>
  </w:footnote>
  <w:footnote w:type="continuationSeparator" w:id="0">
    <w:p w:rsidR="00781AC6" w:rsidRDefault="00781AC6" w:rsidP="0049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F4" w:rsidRPr="00B72AB2" w:rsidRDefault="00505EF4" w:rsidP="00505EF4">
    <w:pPr>
      <w:rPr>
        <w:rFonts w:cs="B Nazanin"/>
        <w:b/>
        <w:bCs/>
        <w:sz w:val="16"/>
        <w:szCs w:val="16"/>
        <w:u w:val="single"/>
        <w:rtl/>
      </w:rPr>
    </w:pPr>
    <w:r w:rsidRPr="00B72AB2">
      <w:rPr>
        <w:rFonts w:cs="B Nazanin" w:hint="cs"/>
        <w:b/>
        <w:bCs/>
        <w:sz w:val="16"/>
        <w:szCs w:val="16"/>
        <w:u w:val="single"/>
        <w:rtl/>
      </w:rPr>
      <w:t>برگه راهنما</w:t>
    </w:r>
    <w:r>
      <w:rPr>
        <w:rFonts w:cs="B Nazanin" w:hint="cs"/>
        <w:b/>
        <w:bCs/>
        <w:sz w:val="16"/>
        <w:szCs w:val="16"/>
        <w:u w:val="single"/>
        <w:rtl/>
      </w:rPr>
      <w:t xml:space="preserve"> </w:t>
    </w:r>
  </w:p>
  <w:p w:rsidR="004906D8" w:rsidRPr="00505EF4" w:rsidRDefault="00D21998" w:rsidP="00D21998">
    <w:pPr>
      <w:spacing w:after="0" w:line="240" w:lineRule="auto"/>
      <w:jc w:val="center"/>
      <w:rPr>
        <w:rFonts w:cs="B Nazanin"/>
        <w:b/>
        <w:bCs/>
        <w:sz w:val="28"/>
        <w:szCs w:val="28"/>
        <w:u w:val="single"/>
      </w:rPr>
    </w:pPr>
    <w:r>
      <w:rPr>
        <w:rFonts w:cs="B Nazanin" w:hint="cs"/>
        <w:b/>
        <w:bCs/>
        <w:sz w:val="28"/>
        <w:szCs w:val="28"/>
        <w:u w:val="single"/>
        <w:rtl/>
      </w:rPr>
      <w:t>معرف سرم فیزیولوژی با قدرت یونی اندک</w:t>
    </w:r>
    <w:r w:rsidR="00A51A59">
      <w:rPr>
        <w:rFonts w:cs="B Nazanin" w:hint="cs"/>
        <w:b/>
        <w:bCs/>
        <w:sz w:val="28"/>
        <w:szCs w:val="28"/>
        <w:u w:val="single"/>
        <w:rtl/>
      </w:rPr>
      <w:t xml:space="preserve"> </w:t>
    </w:r>
    <w:r w:rsidR="00A51A59" w:rsidRPr="00A51A59">
      <w:rPr>
        <w:rFonts w:ascii="Times New Roman" w:hAnsi="Times New Roman" w:cs="Times New Roman"/>
        <w:b/>
        <w:bCs/>
        <w:sz w:val="24"/>
        <w:szCs w:val="24"/>
        <w:u w:val="single"/>
      </w:rPr>
      <w:t>(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LISS</w:t>
    </w:r>
    <w:r w:rsidR="00A51A59" w:rsidRPr="00A51A59">
      <w:rPr>
        <w:rFonts w:ascii="Times New Roman" w:hAnsi="Times New Roman" w:cs="Times New Roman"/>
        <w:b/>
        <w:bCs/>
        <w:sz w:val="24"/>
        <w:szCs w:val="24"/>
        <w:u w:val="single"/>
      </w:rPr>
      <w:t>)</w:t>
    </w:r>
  </w:p>
  <w:p w:rsidR="004906D8" w:rsidRPr="00D91F74" w:rsidRDefault="00D91F74" w:rsidP="00A51A59">
    <w:pPr>
      <w:pStyle w:val="ListParagraph"/>
      <w:spacing w:after="0" w:line="240" w:lineRule="auto"/>
      <w:rPr>
        <w:rFonts w:cs="B Nazanin"/>
        <w:sz w:val="24"/>
        <w:szCs w:val="24"/>
        <w:u w:val="single"/>
      </w:rPr>
    </w:pPr>
    <w:r>
      <w:rPr>
        <w:rFonts w:cs="B Nazanin" w:hint="cs"/>
        <w:sz w:val="24"/>
        <w:szCs w:val="24"/>
        <w:rtl/>
      </w:rPr>
      <w:t xml:space="preserve">         </w:t>
    </w:r>
    <w:r w:rsidR="00A51A59">
      <w:rPr>
        <w:rFonts w:cs="B Nazanin" w:hint="cs"/>
        <w:sz w:val="24"/>
        <w:szCs w:val="24"/>
        <w:rtl/>
      </w:rPr>
      <w:t xml:space="preserve">                      </w:t>
    </w:r>
    <w:r w:rsidR="00505EF4">
      <w:rPr>
        <w:rFonts w:cs="B Nazanin" w:hint="cs"/>
        <w:sz w:val="24"/>
        <w:szCs w:val="24"/>
        <w:rtl/>
      </w:rPr>
      <w:t xml:space="preserve">   </w:t>
    </w:r>
    <w:r w:rsidR="004906D8" w:rsidRPr="00505EF4">
      <w:rPr>
        <w:rFonts w:cs="B Nazanin" w:hint="cs"/>
        <w:sz w:val="24"/>
        <w:szCs w:val="24"/>
        <w:rtl/>
      </w:rPr>
      <w:t>برای مصارف آزمایشگاه</w:t>
    </w:r>
    <w:r w:rsidR="004906D8" w:rsidRPr="00505EF4">
      <w:rPr>
        <w:rFonts w:cs="B Nazanin" w:hint="cs"/>
        <w:sz w:val="24"/>
        <w:szCs w:val="24"/>
        <w:rtl/>
      </w:rPr>
      <w:softHyphen/>
      <w:t>های تشخیص طبی و بانک</w:t>
    </w:r>
    <w:r w:rsidR="00A51A59">
      <w:rPr>
        <w:rFonts w:cs="B Nazanin"/>
        <w:sz w:val="24"/>
        <w:szCs w:val="24"/>
        <w:rtl/>
      </w:rPr>
      <w:softHyphen/>
    </w:r>
    <w:r w:rsidR="00A51A59">
      <w:rPr>
        <w:rFonts w:cs="B Nazanin" w:hint="cs"/>
        <w:sz w:val="24"/>
        <w:szCs w:val="24"/>
        <w:rtl/>
      </w:rPr>
      <w:t>های</w:t>
    </w:r>
    <w:r w:rsidR="004906D8" w:rsidRPr="00505EF4">
      <w:rPr>
        <w:rFonts w:cs="B Nazanin" w:hint="cs"/>
        <w:sz w:val="24"/>
        <w:szCs w:val="24"/>
        <w:rtl/>
      </w:rPr>
      <w:t xml:space="preserve"> خون</w:t>
    </w:r>
    <w:r w:rsidR="00A51A59">
      <w:rPr>
        <w:rFonts w:cs="B Nazanin" w:hint="cs"/>
        <w:sz w:val="24"/>
        <w:szCs w:val="24"/>
        <w:rtl/>
      </w:rPr>
      <w:t xml:space="preserve"> بیمارستانی</w:t>
    </w:r>
    <w:r>
      <w:rPr>
        <w:rFonts w:cs="B Nazanin"/>
        <w:sz w:val="24"/>
        <w:szCs w:val="24"/>
      </w:rPr>
      <w:t xml:space="preserve">                  </w:t>
    </w:r>
    <w:r w:rsidR="00A51A59">
      <w:rPr>
        <w:rFonts w:cs="B Nazanin"/>
        <w:sz w:val="24"/>
        <w:szCs w:val="24"/>
      </w:rPr>
      <w:t xml:space="preserve">             </w:t>
    </w:r>
    <w:r>
      <w:rPr>
        <w:rFonts w:cs="B Nazanin"/>
        <w:sz w:val="24"/>
        <w:szCs w:val="24"/>
      </w:rPr>
      <w:t xml:space="preserve">           </w:t>
    </w:r>
    <w:r w:rsidR="00A51A59">
      <w:rPr>
        <w:rFonts w:cs="B Nazanin" w:hint="cs"/>
        <w:noProof/>
        <w:sz w:val="24"/>
        <w:szCs w:val="24"/>
        <w:rtl/>
        <w:lang w:bidi="ar-SA"/>
      </w:rPr>
      <w:drawing>
        <wp:inline distT="0" distB="0" distL="0" distR="0" wp14:anchorId="59A941F0" wp14:editId="4D5368B5">
          <wp:extent cx="665284" cy="254442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07" cy="25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Nazanin" w:hint="cs"/>
        <w:sz w:val="24"/>
        <w:szCs w:val="24"/>
        <w:rtl/>
      </w:rPr>
      <w:t xml:space="preserve"> </w:t>
    </w:r>
    <w:r w:rsidR="00A51A59">
      <w:rPr>
        <w:rFonts w:cs="B Nazanin" w:hint="cs"/>
        <w:sz w:val="24"/>
        <w:szCs w:val="24"/>
        <w:rtl/>
      </w:rPr>
      <w:t xml:space="preserve">    </w:t>
    </w:r>
    <w:r w:rsidR="00A51A59">
      <w:rPr>
        <w:rFonts w:cs="B Nazanin"/>
        <w:sz w:val="24"/>
        <w:szCs w:val="24"/>
      </w:rPr>
      <w:t xml:space="preserve">   </w:t>
    </w:r>
    <w:r>
      <w:rPr>
        <w:rFonts w:cs="B Nazanin"/>
        <w:sz w:val="24"/>
        <w:szCs w:val="24"/>
      </w:rPr>
      <w:t xml:space="preserve">        </w:t>
    </w:r>
    <w:r w:rsidR="00A51A59">
      <w:rPr>
        <w:rFonts w:cs="B Nazanin" w:hint="cs"/>
        <w:sz w:val="24"/>
        <w:szCs w:val="24"/>
        <w:rtl/>
      </w:rPr>
      <w:t xml:space="preserve">      </w:t>
    </w:r>
    <w:r>
      <w:rPr>
        <w:rFonts w:cs="B Nazanin"/>
        <w:sz w:val="24"/>
        <w:szCs w:val="24"/>
      </w:rPr>
      <w:t xml:space="preserve">           </w:t>
    </w:r>
    <w:r>
      <w:rPr>
        <w:rFonts w:cs="B Nazanin" w:hint="cs"/>
        <w:sz w:val="24"/>
        <w:szCs w:val="24"/>
        <w:rtl/>
      </w:rPr>
      <w:t xml:space="preserve"> </w:t>
    </w:r>
    <w:r>
      <w:rPr>
        <w:rFonts w:cs="B Nazanin"/>
        <w:sz w:val="24"/>
        <w:szCs w:val="24"/>
      </w:rPr>
      <w:t xml:space="preserve"> </w:t>
    </w:r>
    <w:r w:rsidR="004906D8" w:rsidRPr="00505EF4">
      <w:rPr>
        <w:rFonts w:cs="B Nazanin" w:hint="cs"/>
        <w:sz w:val="24"/>
        <w:szCs w:val="24"/>
        <w:rtl/>
      </w:rPr>
      <w:t>مناسب برای آزمون</w:t>
    </w:r>
    <w:r w:rsidR="004906D8" w:rsidRPr="00505EF4">
      <w:rPr>
        <w:rFonts w:cs="B Nazanin" w:hint="cs"/>
        <w:sz w:val="24"/>
        <w:szCs w:val="24"/>
        <w:rtl/>
      </w:rPr>
      <w:softHyphen/>
      <w:t>های سرولوژی لوله</w:t>
    </w:r>
    <w:r w:rsidR="004906D8" w:rsidRPr="00505EF4">
      <w:rPr>
        <w:rFonts w:cs="B Nazanin" w:hint="cs"/>
        <w:sz w:val="24"/>
        <w:szCs w:val="24"/>
        <w:rtl/>
      </w:rPr>
      <w:softHyphen/>
      <w:t>ای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AB"/>
    <w:multiLevelType w:val="hybridMultilevel"/>
    <w:tmpl w:val="83B097A0"/>
    <w:lvl w:ilvl="0" w:tplc="EB522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7A7"/>
    <w:multiLevelType w:val="hybridMultilevel"/>
    <w:tmpl w:val="F83CB430"/>
    <w:lvl w:ilvl="0" w:tplc="7200C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43DE"/>
    <w:multiLevelType w:val="hybridMultilevel"/>
    <w:tmpl w:val="0C940AD0"/>
    <w:lvl w:ilvl="0" w:tplc="591AA56E">
      <w:start w:val="1"/>
      <w:numFmt w:val="decimal"/>
      <w:lvlText w:val="%1-"/>
      <w:lvlJc w:val="left"/>
      <w:pPr>
        <w:ind w:left="2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7" w:hanging="360"/>
      </w:pPr>
    </w:lvl>
    <w:lvl w:ilvl="2" w:tplc="0409001B" w:tentative="1">
      <w:start w:val="1"/>
      <w:numFmt w:val="lowerRoman"/>
      <w:lvlText w:val="%3."/>
      <w:lvlJc w:val="right"/>
      <w:pPr>
        <w:ind w:left="1717" w:hanging="180"/>
      </w:pPr>
    </w:lvl>
    <w:lvl w:ilvl="3" w:tplc="0409000F" w:tentative="1">
      <w:start w:val="1"/>
      <w:numFmt w:val="decimal"/>
      <w:lvlText w:val="%4."/>
      <w:lvlJc w:val="left"/>
      <w:pPr>
        <w:ind w:left="2437" w:hanging="360"/>
      </w:pPr>
    </w:lvl>
    <w:lvl w:ilvl="4" w:tplc="04090019" w:tentative="1">
      <w:start w:val="1"/>
      <w:numFmt w:val="lowerLetter"/>
      <w:lvlText w:val="%5."/>
      <w:lvlJc w:val="left"/>
      <w:pPr>
        <w:ind w:left="3157" w:hanging="360"/>
      </w:pPr>
    </w:lvl>
    <w:lvl w:ilvl="5" w:tplc="0409001B" w:tentative="1">
      <w:start w:val="1"/>
      <w:numFmt w:val="lowerRoman"/>
      <w:lvlText w:val="%6."/>
      <w:lvlJc w:val="right"/>
      <w:pPr>
        <w:ind w:left="3877" w:hanging="180"/>
      </w:pPr>
    </w:lvl>
    <w:lvl w:ilvl="6" w:tplc="0409000F" w:tentative="1">
      <w:start w:val="1"/>
      <w:numFmt w:val="decimal"/>
      <w:lvlText w:val="%7."/>
      <w:lvlJc w:val="left"/>
      <w:pPr>
        <w:ind w:left="4597" w:hanging="360"/>
      </w:pPr>
    </w:lvl>
    <w:lvl w:ilvl="7" w:tplc="04090019" w:tentative="1">
      <w:start w:val="1"/>
      <w:numFmt w:val="lowerLetter"/>
      <w:lvlText w:val="%8."/>
      <w:lvlJc w:val="left"/>
      <w:pPr>
        <w:ind w:left="5317" w:hanging="360"/>
      </w:pPr>
    </w:lvl>
    <w:lvl w:ilvl="8" w:tplc="040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3">
    <w:nsid w:val="2B62184E"/>
    <w:multiLevelType w:val="hybridMultilevel"/>
    <w:tmpl w:val="92E00418"/>
    <w:lvl w:ilvl="0" w:tplc="B254ADFE">
      <w:start w:val="1"/>
      <w:numFmt w:val="decimal"/>
      <w:lvlText w:val="%1-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>
    <w:nsid w:val="486F0C7D"/>
    <w:multiLevelType w:val="hybridMultilevel"/>
    <w:tmpl w:val="C908CB0E"/>
    <w:lvl w:ilvl="0" w:tplc="65F4C7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56D01"/>
    <w:multiLevelType w:val="hybridMultilevel"/>
    <w:tmpl w:val="204AF956"/>
    <w:lvl w:ilvl="0" w:tplc="F7646E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">
    <w:nsid w:val="5A98358C"/>
    <w:multiLevelType w:val="hybridMultilevel"/>
    <w:tmpl w:val="44EC9C72"/>
    <w:lvl w:ilvl="0" w:tplc="2B40A3F4">
      <w:start w:val="1"/>
      <w:numFmt w:val="decimal"/>
      <w:lvlText w:val="%1-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>
    <w:nsid w:val="5ECB6588"/>
    <w:multiLevelType w:val="hybridMultilevel"/>
    <w:tmpl w:val="FDC2AEBC"/>
    <w:lvl w:ilvl="0" w:tplc="FB56CA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B"/>
    <w:rsid w:val="00004E43"/>
    <w:rsid w:val="00033224"/>
    <w:rsid w:val="0006086E"/>
    <w:rsid w:val="000800B8"/>
    <w:rsid w:val="000F22DD"/>
    <w:rsid w:val="000F32BB"/>
    <w:rsid w:val="00113864"/>
    <w:rsid w:val="00140764"/>
    <w:rsid w:val="0015282D"/>
    <w:rsid w:val="00154A96"/>
    <w:rsid w:val="0019714B"/>
    <w:rsid w:val="001D0B80"/>
    <w:rsid w:val="002434B1"/>
    <w:rsid w:val="00250E8E"/>
    <w:rsid w:val="00266E9C"/>
    <w:rsid w:val="00275041"/>
    <w:rsid w:val="0027514D"/>
    <w:rsid w:val="00283C8A"/>
    <w:rsid w:val="002914FD"/>
    <w:rsid w:val="002D43F7"/>
    <w:rsid w:val="00306C95"/>
    <w:rsid w:val="003269D3"/>
    <w:rsid w:val="0039596C"/>
    <w:rsid w:val="00396BC2"/>
    <w:rsid w:val="003F0917"/>
    <w:rsid w:val="00442BC5"/>
    <w:rsid w:val="00443428"/>
    <w:rsid w:val="00464482"/>
    <w:rsid w:val="00485E5E"/>
    <w:rsid w:val="004873AD"/>
    <w:rsid w:val="004906D8"/>
    <w:rsid w:val="004D49DD"/>
    <w:rsid w:val="00505EF4"/>
    <w:rsid w:val="00530779"/>
    <w:rsid w:val="00533BBD"/>
    <w:rsid w:val="00586D7F"/>
    <w:rsid w:val="005938B2"/>
    <w:rsid w:val="005A33F2"/>
    <w:rsid w:val="005B75AD"/>
    <w:rsid w:val="005D76BB"/>
    <w:rsid w:val="005F769C"/>
    <w:rsid w:val="00636082"/>
    <w:rsid w:val="00656601"/>
    <w:rsid w:val="0069214B"/>
    <w:rsid w:val="00695E81"/>
    <w:rsid w:val="006B3143"/>
    <w:rsid w:val="006E0A39"/>
    <w:rsid w:val="006E3462"/>
    <w:rsid w:val="00724F6B"/>
    <w:rsid w:val="00740478"/>
    <w:rsid w:val="00781AC6"/>
    <w:rsid w:val="0078796C"/>
    <w:rsid w:val="00793B04"/>
    <w:rsid w:val="008108D6"/>
    <w:rsid w:val="008320E9"/>
    <w:rsid w:val="00867493"/>
    <w:rsid w:val="008D08E5"/>
    <w:rsid w:val="008D202B"/>
    <w:rsid w:val="0090147F"/>
    <w:rsid w:val="009652D7"/>
    <w:rsid w:val="00967ACC"/>
    <w:rsid w:val="00986BFD"/>
    <w:rsid w:val="0099370D"/>
    <w:rsid w:val="00994FFA"/>
    <w:rsid w:val="009B18B7"/>
    <w:rsid w:val="009D0DEB"/>
    <w:rsid w:val="00A14EBF"/>
    <w:rsid w:val="00A27F99"/>
    <w:rsid w:val="00A36A9D"/>
    <w:rsid w:val="00A51A59"/>
    <w:rsid w:val="00A70266"/>
    <w:rsid w:val="00A81CB1"/>
    <w:rsid w:val="00AA15B5"/>
    <w:rsid w:val="00AC581B"/>
    <w:rsid w:val="00AE5D6A"/>
    <w:rsid w:val="00B01E20"/>
    <w:rsid w:val="00B2227D"/>
    <w:rsid w:val="00B65286"/>
    <w:rsid w:val="00B65657"/>
    <w:rsid w:val="00B72016"/>
    <w:rsid w:val="00B72AB2"/>
    <w:rsid w:val="00B75214"/>
    <w:rsid w:val="00B77F1E"/>
    <w:rsid w:val="00B874F3"/>
    <w:rsid w:val="00BB2F18"/>
    <w:rsid w:val="00C02A93"/>
    <w:rsid w:val="00C0619B"/>
    <w:rsid w:val="00C36C27"/>
    <w:rsid w:val="00C600EA"/>
    <w:rsid w:val="00C83846"/>
    <w:rsid w:val="00CA544B"/>
    <w:rsid w:val="00CA7D57"/>
    <w:rsid w:val="00CB04EB"/>
    <w:rsid w:val="00CB6208"/>
    <w:rsid w:val="00CF6204"/>
    <w:rsid w:val="00CF6771"/>
    <w:rsid w:val="00D07B66"/>
    <w:rsid w:val="00D21998"/>
    <w:rsid w:val="00D33F8F"/>
    <w:rsid w:val="00D36EA2"/>
    <w:rsid w:val="00D61C28"/>
    <w:rsid w:val="00D870B6"/>
    <w:rsid w:val="00D91F74"/>
    <w:rsid w:val="00DA5EFA"/>
    <w:rsid w:val="00DB4A6B"/>
    <w:rsid w:val="00DC4512"/>
    <w:rsid w:val="00DF0860"/>
    <w:rsid w:val="00E416CB"/>
    <w:rsid w:val="00E751D3"/>
    <w:rsid w:val="00EA2E03"/>
    <w:rsid w:val="00EB2F16"/>
    <w:rsid w:val="00EC3885"/>
    <w:rsid w:val="00ED49B8"/>
    <w:rsid w:val="00ED7CEA"/>
    <w:rsid w:val="00EE2677"/>
    <w:rsid w:val="00EF6D0B"/>
    <w:rsid w:val="00F175F9"/>
    <w:rsid w:val="00F57B30"/>
    <w:rsid w:val="00F728F2"/>
    <w:rsid w:val="00FB5FF7"/>
    <w:rsid w:val="00FC34A4"/>
    <w:rsid w:val="00FC4128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0B72-4B72-44CE-9A0B-BEC96B3F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IBTO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k.atarodi</dc:creator>
  <cp:keywords/>
  <dc:description/>
  <cp:lastModifiedBy>Atarodi</cp:lastModifiedBy>
  <cp:revision>77</cp:revision>
  <cp:lastPrinted>2020-08-13T10:46:00Z</cp:lastPrinted>
  <dcterms:created xsi:type="dcterms:W3CDTF">2016-06-12T05:50:00Z</dcterms:created>
  <dcterms:modified xsi:type="dcterms:W3CDTF">2020-08-13T10:48:00Z</dcterms:modified>
</cp:coreProperties>
</file>